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7D41C" w14:textId="730D1371"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#129</w:t>
      </w:r>
      <w:r w:rsidRPr="008B08C7">
        <w:rPr>
          <w:rFonts w:ascii="Arial" w:eastAsia="MS Mincho" w:hAnsi="Arial"/>
          <w:b/>
          <w:sz w:val="24"/>
          <w:szCs w:val="24"/>
          <w:lang w:val="de-DE" w:eastAsia="x-none"/>
        </w:rPr>
        <w:tab/>
      </w:r>
      <w:bookmarkStart w:id="0" w:name="OLE_LINK19"/>
      <w:r w:rsidRPr="008B08C7">
        <w:rPr>
          <w:rFonts w:ascii="Arial" w:eastAsia="MS Mincho" w:hAnsi="Arial"/>
          <w:b/>
          <w:sz w:val="24"/>
          <w:szCs w:val="24"/>
          <w:lang w:val="de-DE" w:eastAsia="x-none"/>
        </w:rPr>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bookmarkEnd w:id="0"/>
      <w:r w:rsidR="005C5B74">
        <w:rPr>
          <w:rFonts w:ascii="Arial" w:eastAsia="MS Mincho" w:hAnsi="Arial"/>
          <w:b/>
          <w:sz w:val="24"/>
          <w:szCs w:val="24"/>
          <w:lang w:val="de-DE" w:eastAsia="x-none"/>
        </w:rPr>
        <w:t>1249</w:t>
      </w:r>
    </w:p>
    <w:p w14:paraId="6F9F5433" w14:textId="40B10C7D" w:rsidR="004C7FF5" w:rsidRPr="004C7FF5"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B08C7">
        <w:rPr>
          <w:rFonts w:ascii="Arial" w:eastAsia="MS Mincho" w:hAnsi="Arial"/>
          <w:b/>
          <w:sz w:val="24"/>
          <w:szCs w:val="24"/>
          <w:lang w:val="de-DE" w:eastAsia="x-none"/>
        </w:rPr>
        <w:t>Athens, Greece, Feb. 17th – 21st,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1A0F87E"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EA44D3">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00CF175"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1" w:name="OLE_LINK21"/>
      <w:r w:rsidR="00F85353">
        <w:rPr>
          <w:rFonts w:ascii="Arial" w:hAnsi="Arial" w:cs="Arial"/>
          <w:b/>
          <w:bCs/>
          <w:sz w:val="24"/>
          <w:szCs w:val="20"/>
        </w:rPr>
        <w:t>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6C6798">
        <w:rPr>
          <w:rFonts w:ascii="Arial" w:hAnsi="Arial" w:cs="Arial"/>
          <w:b/>
          <w:bCs/>
          <w:sz w:val="24"/>
          <w:szCs w:val="20"/>
        </w:rPr>
        <w:t>A-</w:t>
      </w:r>
      <w:r w:rsidR="00896F51">
        <w:rPr>
          <w:rFonts w:ascii="Arial" w:hAnsi="Arial" w:cs="Arial"/>
          <w:b/>
          <w:bCs/>
          <w:sz w:val="24"/>
          <w:szCs w:val="20"/>
        </w:rPr>
        <w:t>IoT</w:t>
      </w:r>
      <w:r w:rsidR="006C6798">
        <w:rPr>
          <w:rFonts w:ascii="Arial" w:hAnsi="Arial" w:cs="Arial"/>
          <w:b/>
          <w:bCs/>
          <w:sz w:val="24"/>
          <w:szCs w:val="20"/>
        </w:rPr>
        <w:t xml:space="preserve"> Paging</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4FF00D34" w14:textId="1CE9B04F" w:rsidR="00167598" w:rsidRPr="008C141A" w:rsidRDefault="00167598" w:rsidP="00167598">
      <w:pPr>
        <w:rPr>
          <w:sz w:val="20"/>
          <w:szCs w:val="20"/>
        </w:rPr>
      </w:pPr>
      <w:bookmarkStart w:id="4" w:name="OLE_LINK113"/>
      <w:r>
        <w:rPr>
          <w:sz w:val="20"/>
          <w:szCs w:val="20"/>
        </w:rPr>
        <w:t xml:space="preserve">In </w:t>
      </w:r>
      <w:bookmarkEnd w:id="4"/>
      <w:r w:rsidR="0075102D">
        <w:rPr>
          <w:sz w:val="20"/>
          <w:szCs w:val="20"/>
        </w:rPr>
        <w:t>the WID</w:t>
      </w:r>
      <w:r>
        <w:rPr>
          <w:sz w:val="20"/>
          <w:szCs w:val="20"/>
        </w:rPr>
        <w:t xml:space="preserve"> </w:t>
      </w:r>
      <w:r w:rsidRPr="008C141A">
        <w:rPr>
          <w:sz w:val="20"/>
          <w:szCs w:val="20"/>
        </w:rPr>
        <w:t>[</w:t>
      </w:r>
      <w:r>
        <w:rPr>
          <w:sz w:val="20"/>
          <w:szCs w:val="20"/>
        </w:rPr>
        <w:t>1</w:t>
      </w:r>
      <w:r w:rsidRPr="008C141A">
        <w:rPr>
          <w:sz w:val="20"/>
          <w:szCs w:val="20"/>
        </w:rPr>
        <w:t>]</w:t>
      </w:r>
      <w:r w:rsidR="0075102D">
        <w:rPr>
          <w:sz w:val="20"/>
          <w:szCs w:val="20"/>
        </w:rPr>
        <w:t xml:space="preserve"> of Rel-19 Ambient IoT </w:t>
      </w:r>
      <w:r w:rsidR="005E7AF7">
        <w:rPr>
          <w:sz w:val="20"/>
          <w:szCs w:val="20"/>
        </w:rPr>
        <w:t xml:space="preserve">(A-IoT) </w:t>
      </w:r>
      <w:r w:rsidR="0075102D">
        <w:rPr>
          <w:sz w:val="20"/>
          <w:szCs w:val="20"/>
        </w:rPr>
        <w:t>WI</w:t>
      </w:r>
      <w:r w:rsidRPr="008C141A">
        <w:rPr>
          <w:sz w:val="20"/>
          <w:szCs w:val="20"/>
        </w:rPr>
        <w:t xml:space="preserve">, </w:t>
      </w:r>
      <w:r w:rsidR="006C50E0">
        <w:rPr>
          <w:sz w:val="20"/>
          <w:szCs w:val="20"/>
        </w:rPr>
        <w:t xml:space="preserve">the </w:t>
      </w:r>
      <w:r>
        <w:rPr>
          <w:sz w:val="20"/>
          <w:szCs w:val="20"/>
        </w:rPr>
        <w:t>RAN2</w:t>
      </w:r>
      <w:r w:rsidR="005E7AF7">
        <w:rPr>
          <w:sz w:val="20"/>
          <w:szCs w:val="20"/>
        </w:rPr>
        <w:t>-specific scope with respect to</w:t>
      </w:r>
      <w:r>
        <w:rPr>
          <w:sz w:val="20"/>
          <w:szCs w:val="20"/>
        </w:rPr>
        <w:t xml:space="preserve"> </w:t>
      </w:r>
      <w:r w:rsidR="005E7AF7">
        <w:rPr>
          <w:sz w:val="20"/>
          <w:szCs w:val="20"/>
        </w:rPr>
        <w:t xml:space="preserve">A-IoT paging </w:t>
      </w:r>
      <w:proofErr w:type="gramStart"/>
      <w:r w:rsidR="003C1A7F">
        <w:rPr>
          <w:sz w:val="20"/>
          <w:szCs w:val="20"/>
        </w:rPr>
        <w:t xml:space="preserve">is </w:t>
      </w:r>
      <w:r w:rsidR="00AE326B">
        <w:rPr>
          <w:sz w:val="20"/>
          <w:szCs w:val="20"/>
        </w:rPr>
        <w:t>described</w:t>
      </w:r>
      <w:proofErr w:type="gramEnd"/>
      <w:r w:rsidR="00AE326B">
        <w:rPr>
          <w:sz w:val="20"/>
          <w:szCs w:val="20"/>
        </w:rPr>
        <w:t xml:space="preserve"> as </w:t>
      </w:r>
      <w:r w:rsidRPr="008C141A">
        <w:rPr>
          <w:sz w:val="20"/>
          <w:szCs w:val="20"/>
        </w:rPr>
        <w:t>the following:</w:t>
      </w:r>
    </w:p>
    <w:p w14:paraId="17FB65D5" w14:textId="4FF5C3AF" w:rsidR="003C1A7F" w:rsidRDefault="00AE326B" w:rsidP="00110956">
      <w:pPr>
        <w:pStyle w:val="Doc-text2"/>
        <w:numPr>
          <w:ilvl w:val="2"/>
          <w:numId w:val="25"/>
        </w:numPr>
        <w:pBdr>
          <w:top w:val="single" w:sz="4" w:space="1" w:color="auto"/>
          <w:left w:val="single" w:sz="4" w:space="4" w:color="auto"/>
          <w:bottom w:val="single" w:sz="4" w:space="1" w:color="auto"/>
          <w:right w:val="single" w:sz="4" w:space="0" w:color="auto"/>
        </w:pBdr>
        <w:spacing w:after="120"/>
        <w:ind w:left="1080"/>
      </w:pPr>
      <w:bookmarkStart w:id="5" w:name="OLE_LINK30"/>
      <w:r>
        <w:t>A</w:t>
      </w:r>
      <w:r w:rsidR="003C1A7F" w:rsidRPr="00AE326B">
        <w:t xml:space="preserve">IoT Paging, including subsequent paging for the same service. Support the options that a paging message contains one identifier, and that a paging message contains no identifier. Temporary identifier </w:t>
      </w:r>
      <w:proofErr w:type="gramStart"/>
      <w:r w:rsidR="003C1A7F" w:rsidRPr="00AE326B">
        <w:t>is not supported</w:t>
      </w:r>
      <w:proofErr w:type="gramEnd"/>
      <w:r w:rsidR="003C1A7F" w:rsidRPr="00AE326B">
        <w:t>, unless required by SA WGs.</w:t>
      </w:r>
    </w:p>
    <w:p w14:paraId="4714BAC5" w14:textId="2B9C2AF6" w:rsidR="001D5D7E" w:rsidRPr="00AE326B" w:rsidRDefault="001D5D7E" w:rsidP="00110956">
      <w:pPr>
        <w:pStyle w:val="Doc-text2"/>
        <w:pBdr>
          <w:top w:val="single" w:sz="4" w:space="1" w:color="auto"/>
          <w:left w:val="single" w:sz="4" w:space="4" w:color="auto"/>
          <w:bottom w:val="single" w:sz="4" w:space="1" w:color="auto"/>
          <w:right w:val="single" w:sz="4" w:space="0" w:color="auto"/>
        </w:pBdr>
        <w:spacing w:after="120"/>
        <w:ind w:left="720" w:firstLine="0"/>
      </w:pPr>
      <w:r w:rsidRPr="001D5D7E">
        <w:t xml:space="preserve">Note: RAN2 aims to design a paging message format such that multiple identifiers can </w:t>
      </w:r>
      <w:proofErr w:type="gramStart"/>
      <w:r w:rsidRPr="001D5D7E">
        <w:t xml:space="preserve">be </w:t>
      </w:r>
      <w:r w:rsidR="00110956">
        <w:t xml:space="preserve">    </w:t>
      </w:r>
      <w:r w:rsidRPr="001D5D7E">
        <w:t>contained</w:t>
      </w:r>
      <w:proofErr w:type="gramEnd"/>
      <w:r w:rsidRPr="001D5D7E">
        <w:t xml:space="preserve"> in one paging message, for forward compatibility purposes.</w:t>
      </w:r>
    </w:p>
    <w:bookmarkEnd w:id="5"/>
    <w:p w14:paraId="088323D8" w14:textId="4B5E282C" w:rsidR="00CE1EFE" w:rsidRPr="004671B2" w:rsidRDefault="000A37FD" w:rsidP="00CE384A">
      <w:pPr>
        <w:spacing w:before="120"/>
        <w:rPr>
          <w:sz w:val="20"/>
          <w:szCs w:val="20"/>
        </w:rPr>
      </w:pPr>
      <w:r w:rsidRPr="004671B2">
        <w:rPr>
          <w:sz w:val="20"/>
          <w:szCs w:val="20"/>
        </w:rPr>
        <w:t xml:space="preserve">In this contribution, we </w:t>
      </w:r>
      <w:r w:rsidR="006E31F1" w:rsidRPr="004671B2">
        <w:rPr>
          <w:sz w:val="20"/>
          <w:szCs w:val="20"/>
        </w:rPr>
        <w:t>discuss</w:t>
      </w:r>
      <w:r w:rsidR="006B0717" w:rsidRPr="004671B2">
        <w:rPr>
          <w:sz w:val="20"/>
          <w:szCs w:val="20"/>
        </w:rPr>
        <w:t xml:space="preserve"> </w:t>
      </w:r>
      <w:r w:rsidR="00C0423D" w:rsidRPr="0014500C">
        <w:rPr>
          <w:sz w:val="20"/>
          <w:szCs w:val="20"/>
        </w:rPr>
        <w:t xml:space="preserve">paging message content and format, including subsequent paging for the same service, paging </w:t>
      </w:r>
      <w:r w:rsidR="00CC5FD8">
        <w:rPr>
          <w:sz w:val="20"/>
          <w:szCs w:val="20"/>
        </w:rPr>
        <w:t>ID</w:t>
      </w:r>
      <w:r w:rsidR="00C0423D" w:rsidRPr="0014500C">
        <w:rPr>
          <w:sz w:val="20"/>
          <w:szCs w:val="20"/>
        </w:rPr>
        <w:t xml:space="preserve"> details, </w:t>
      </w:r>
      <w:proofErr w:type="gramStart"/>
      <w:r w:rsidR="00C0423D" w:rsidRPr="0014500C">
        <w:rPr>
          <w:sz w:val="20"/>
          <w:szCs w:val="20"/>
        </w:rPr>
        <w:t>etc</w:t>
      </w:r>
      <w:r w:rsidRPr="0014500C">
        <w:rPr>
          <w:sz w:val="20"/>
          <w:szCs w:val="20"/>
        </w:rPr>
        <w:t>.</w:t>
      </w:r>
      <w:proofErr w:type="gramEnd"/>
    </w:p>
    <w:p w14:paraId="2A6F30B2" w14:textId="77777777" w:rsidR="004B0036" w:rsidRDefault="00A072E3" w:rsidP="00107035">
      <w:pPr>
        <w:pStyle w:val="Heading1"/>
      </w:pPr>
      <w:r>
        <w:t>Discussions</w:t>
      </w:r>
      <w:r w:rsidR="004B0036">
        <w:t xml:space="preserve"> </w:t>
      </w:r>
    </w:p>
    <w:p w14:paraId="345B6B47" w14:textId="5615375E" w:rsidR="00E6072E" w:rsidRPr="004671B2" w:rsidRDefault="00310640" w:rsidP="00E6072E">
      <w:pPr>
        <w:rPr>
          <w:sz w:val="20"/>
          <w:szCs w:val="20"/>
        </w:rPr>
      </w:pPr>
      <w:bookmarkStart w:id="6" w:name="_Ref129681832"/>
      <w:r>
        <w:rPr>
          <w:sz w:val="20"/>
          <w:szCs w:val="20"/>
        </w:rPr>
        <w:t>Generally speaking, a</w:t>
      </w:r>
      <w:r w:rsidR="00E6072E" w:rsidRPr="00716450">
        <w:rPr>
          <w:sz w:val="20"/>
          <w:szCs w:val="20"/>
        </w:rPr>
        <w:t>n A-IoT paging message</w:t>
      </w:r>
      <w:r w:rsidR="008B7038">
        <w:rPr>
          <w:sz w:val="20"/>
          <w:szCs w:val="20"/>
        </w:rPr>
        <w:t xml:space="preserve"> </w:t>
      </w:r>
      <w:r w:rsidR="00B336C2">
        <w:rPr>
          <w:sz w:val="20"/>
          <w:szCs w:val="20"/>
        </w:rPr>
        <w:t xml:space="preserve">may </w:t>
      </w:r>
      <w:r w:rsidR="00E6072E" w:rsidRPr="00716450">
        <w:rPr>
          <w:sz w:val="20"/>
          <w:szCs w:val="20"/>
        </w:rPr>
        <w:t>include the following information:</w:t>
      </w:r>
    </w:p>
    <w:p w14:paraId="6B8F0908" w14:textId="19744DD9" w:rsidR="00EE7584" w:rsidRPr="004671B2" w:rsidRDefault="00EE7584" w:rsidP="00EE7584">
      <w:pPr>
        <w:pStyle w:val="ListParagraph"/>
        <w:numPr>
          <w:ilvl w:val="0"/>
          <w:numId w:val="46"/>
        </w:numPr>
        <w:rPr>
          <w:rFonts w:ascii="Times New Roman" w:hAnsi="Times New Roman"/>
          <w:sz w:val="20"/>
          <w:szCs w:val="20"/>
        </w:rPr>
      </w:pPr>
      <w:bookmarkStart w:id="7" w:name="OLE_LINK2"/>
      <w:r w:rsidRPr="004671B2">
        <w:rPr>
          <w:rFonts w:ascii="Times New Roman" w:hAnsi="Times New Roman"/>
          <w:sz w:val="20"/>
          <w:szCs w:val="20"/>
        </w:rPr>
        <w:t xml:space="preserve">Information </w:t>
      </w:r>
      <w:r w:rsidR="00B336C2">
        <w:rPr>
          <w:rFonts w:ascii="Times New Roman" w:hAnsi="Times New Roman"/>
          <w:sz w:val="20"/>
          <w:szCs w:val="20"/>
        </w:rPr>
        <w:t xml:space="preserve">for </w:t>
      </w:r>
      <w:r w:rsidRPr="004671B2">
        <w:rPr>
          <w:rFonts w:ascii="Times New Roman" w:hAnsi="Times New Roman"/>
          <w:sz w:val="20"/>
          <w:szCs w:val="20"/>
        </w:rPr>
        <w:t>i</w:t>
      </w:r>
      <w:r w:rsidR="00C929FD">
        <w:rPr>
          <w:rFonts w:ascii="Times New Roman" w:hAnsi="Times New Roman"/>
          <w:sz w:val="20"/>
          <w:szCs w:val="20"/>
        </w:rPr>
        <w:t>dentifying</w:t>
      </w:r>
      <w:r w:rsidRPr="004671B2">
        <w:rPr>
          <w:rFonts w:ascii="Times New Roman" w:hAnsi="Times New Roman"/>
          <w:sz w:val="20"/>
          <w:szCs w:val="20"/>
        </w:rPr>
        <w:t xml:space="preserve"> the intended device(s) </w:t>
      </w:r>
    </w:p>
    <w:p w14:paraId="322F5F7B" w14:textId="282B464C" w:rsidR="00E6072E" w:rsidRPr="004671B2" w:rsidRDefault="00E6072E" w:rsidP="00E6072E">
      <w:pPr>
        <w:pStyle w:val="ListParagraph"/>
        <w:numPr>
          <w:ilvl w:val="0"/>
          <w:numId w:val="46"/>
        </w:numPr>
        <w:rPr>
          <w:rFonts w:ascii="Times New Roman" w:hAnsi="Times New Roman"/>
          <w:sz w:val="20"/>
          <w:szCs w:val="20"/>
        </w:rPr>
      </w:pPr>
      <w:r w:rsidRPr="004671B2">
        <w:rPr>
          <w:rFonts w:ascii="Times New Roman" w:hAnsi="Times New Roman"/>
          <w:sz w:val="20"/>
          <w:szCs w:val="20"/>
        </w:rPr>
        <w:t xml:space="preserve">Information </w:t>
      </w:r>
      <w:r w:rsidR="00B336C2">
        <w:rPr>
          <w:rFonts w:ascii="Times New Roman" w:hAnsi="Times New Roman"/>
          <w:sz w:val="20"/>
          <w:szCs w:val="20"/>
        </w:rPr>
        <w:t xml:space="preserve">for </w:t>
      </w:r>
      <w:bookmarkStart w:id="8" w:name="OLE_LINK15"/>
      <w:r w:rsidR="00B41938">
        <w:rPr>
          <w:rFonts w:ascii="Times New Roman" w:hAnsi="Times New Roman"/>
          <w:sz w:val="20"/>
          <w:szCs w:val="20"/>
        </w:rPr>
        <w:t xml:space="preserve">preventing duplicated </w:t>
      </w:r>
      <w:r w:rsidR="00611FCC">
        <w:rPr>
          <w:rFonts w:ascii="Times New Roman" w:hAnsi="Times New Roman"/>
          <w:sz w:val="20"/>
          <w:szCs w:val="20"/>
        </w:rPr>
        <w:t xml:space="preserve">D2R </w:t>
      </w:r>
      <w:r w:rsidR="00B41938">
        <w:rPr>
          <w:rFonts w:ascii="Times New Roman" w:hAnsi="Times New Roman"/>
          <w:sz w:val="20"/>
          <w:szCs w:val="20"/>
        </w:rPr>
        <w:t>responses</w:t>
      </w:r>
      <w:bookmarkEnd w:id="8"/>
    </w:p>
    <w:bookmarkEnd w:id="7"/>
    <w:p w14:paraId="40528278" w14:textId="270B6277" w:rsidR="00E6072E" w:rsidRDefault="00E6072E" w:rsidP="00E6072E">
      <w:pPr>
        <w:pStyle w:val="ListParagraph"/>
        <w:numPr>
          <w:ilvl w:val="0"/>
          <w:numId w:val="46"/>
        </w:numPr>
        <w:rPr>
          <w:rFonts w:ascii="Times New Roman" w:hAnsi="Times New Roman"/>
          <w:sz w:val="20"/>
          <w:szCs w:val="20"/>
        </w:rPr>
      </w:pPr>
      <w:r w:rsidRPr="004671B2">
        <w:rPr>
          <w:rFonts w:ascii="Times New Roman" w:hAnsi="Times New Roman"/>
          <w:sz w:val="20"/>
          <w:szCs w:val="20"/>
        </w:rPr>
        <w:t xml:space="preserve">Information </w:t>
      </w:r>
      <w:r w:rsidR="00B336C2">
        <w:rPr>
          <w:rFonts w:ascii="Times New Roman" w:hAnsi="Times New Roman"/>
          <w:sz w:val="20"/>
          <w:szCs w:val="20"/>
        </w:rPr>
        <w:t xml:space="preserve">for </w:t>
      </w:r>
      <w:r>
        <w:rPr>
          <w:rFonts w:ascii="Times New Roman" w:hAnsi="Times New Roman"/>
          <w:sz w:val="20"/>
          <w:szCs w:val="20"/>
        </w:rPr>
        <w:t xml:space="preserve">indicating </w:t>
      </w:r>
      <w:r w:rsidRPr="004671B2">
        <w:rPr>
          <w:rFonts w:ascii="Times New Roman" w:hAnsi="Times New Roman"/>
          <w:sz w:val="20"/>
          <w:szCs w:val="20"/>
        </w:rPr>
        <w:t xml:space="preserve">D2R </w:t>
      </w:r>
      <w:r w:rsidR="00613729">
        <w:rPr>
          <w:rFonts w:ascii="Times New Roman" w:hAnsi="Times New Roman"/>
          <w:sz w:val="20"/>
          <w:szCs w:val="20"/>
        </w:rPr>
        <w:t>re</w:t>
      </w:r>
      <w:r w:rsidRPr="004671B2">
        <w:rPr>
          <w:rFonts w:ascii="Times New Roman" w:hAnsi="Times New Roman"/>
          <w:sz w:val="20"/>
          <w:szCs w:val="20"/>
        </w:rPr>
        <w:t>source</w:t>
      </w:r>
      <w:r>
        <w:rPr>
          <w:rFonts w:ascii="Times New Roman" w:hAnsi="Times New Roman"/>
          <w:sz w:val="20"/>
          <w:szCs w:val="20"/>
        </w:rPr>
        <w:t>(</w:t>
      </w:r>
      <w:r w:rsidRPr="004671B2">
        <w:rPr>
          <w:rFonts w:ascii="Times New Roman" w:hAnsi="Times New Roman"/>
          <w:sz w:val="20"/>
          <w:szCs w:val="20"/>
        </w:rPr>
        <w:t>s</w:t>
      </w:r>
      <w:r>
        <w:rPr>
          <w:rFonts w:ascii="Times New Roman" w:hAnsi="Times New Roman"/>
          <w:sz w:val="20"/>
          <w:szCs w:val="20"/>
        </w:rPr>
        <w:t>)</w:t>
      </w:r>
      <w:r w:rsidRPr="004671B2">
        <w:rPr>
          <w:rFonts w:ascii="Times New Roman" w:hAnsi="Times New Roman"/>
          <w:sz w:val="20"/>
          <w:szCs w:val="20"/>
        </w:rPr>
        <w:t xml:space="preserve"> </w:t>
      </w:r>
      <w:r>
        <w:rPr>
          <w:rFonts w:ascii="Times New Roman" w:hAnsi="Times New Roman"/>
          <w:sz w:val="20"/>
          <w:szCs w:val="20"/>
        </w:rPr>
        <w:t>to be used by the responding device(s)</w:t>
      </w:r>
    </w:p>
    <w:p w14:paraId="3E8788C3" w14:textId="60F28D62" w:rsidR="00B336C2" w:rsidRDefault="00B336C2" w:rsidP="00E6072E">
      <w:pPr>
        <w:pStyle w:val="ListParagraph"/>
        <w:numPr>
          <w:ilvl w:val="0"/>
          <w:numId w:val="46"/>
        </w:numPr>
        <w:rPr>
          <w:rFonts w:ascii="Times New Roman" w:hAnsi="Times New Roman"/>
          <w:sz w:val="20"/>
          <w:szCs w:val="20"/>
        </w:rPr>
      </w:pPr>
      <w:bookmarkStart w:id="9" w:name="OLE_LINK11"/>
      <w:r>
        <w:rPr>
          <w:rFonts w:ascii="Times New Roman" w:hAnsi="Times New Roman"/>
          <w:sz w:val="20"/>
          <w:szCs w:val="20"/>
        </w:rPr>
        <w:t>Information for triggering device(s) to re-access</w:t>
      </w:r>
    </w:p>
    <w:p w14:paraId="70644F2C" w14:textId="6912DDCB" w:rsidR="00256B72" w:rsidRPr="00256B72" w:rsidRDefault="00256B72" w:rsidP="00256B72">
      <w:pPr>
        <w:rPr>
          <w:sz w:val="20"/>
          <w:szCs w:val="20"/>
        </w:rPr>
      </w:pPr>
      <w:r>
        <w:rPr>
          <w:sz w:val="20"/>
          <w:szCs w:val="20"/>
        </w:rPr>
        <w:t xml:space="preserve">In the following sub-sections, we discuss </w:t>
      </w:r>
      <w:r w:rsidR="006C169B">
        <w:rPr>
          <w:sz w:val="20"/>
          <w:szCs w:val="20"/>
        </w:rPr>
        <w:t xml:space="preserve">each type of information in </w:t>
      </w:r>
      <w:r>
        <w:rPr>
          <w:sz w:val="20"/>
          <w:szCs w:val="20"/>
        </w:rPr>
        <w:t>details</w:t>
      </w:r>
      <w:r w:rsidR="006D2FE4">
        <w:rPr>
          <w:sz w:val="20"/>
          <w:szCs w:val="20"/>
        </w:rPr>
        <w:t>, including the content an</w:t>
      </w:r>
      <w:r w:rsidR="00414BDA">
        <w:rPr>
          <w:sz w:val="20"/>
          <w:szCs w:val="20"/>
        </w:rPr>
        <w:t>d</w:t>
      </w:r>
      <w:r w:rsidR="006D2FE4">
        <w:rPr>
          <w:sz w:val="20"/>
          <w:szCs w:val="20"/>
        </w:rPr>
        <w:t xml:space="preserve"> format.</w:t>
      </w:r>
      <w:r>
        <w:rPr>
          <w:sz w:val="20"/>
          <w:szCs w:val="20"/>
        </w:rPr>
        <w:t xml:space="preserve"> </w:t>
      </w:r>
    </w:p>
    <w:bookmarkEnd w:id="9"/>
    <w:p w14:paraId="1600A0E8" w14:textId="399428A4" w:rsidR="00AC1CF6" w:rsidRDefault="00B336C2" w:rsidP="00B336C2">
      <w:pPr>
        <w:pStyle w:val="Heading2"/>
      </w:pPr>
      <w:r>
        <w:t>I</w:t>
      </w:r>
      <w:r w:rsidR="00AC1341">
        <w:t>nformation</w:t>
      </w:r>
      <w:r w:rsidR="00AC1CF6">
        <w:t xml:space="preserve"> </w:t>
      </w:r>
      <w:r>
        <w:t xml:space="preserve">for </w:t>
      </w:r>
      <w:r w:rsidR="00AC1341">
        <w:t>i</w:t>
      </w:r>
      <w:r w:rsidR="00C929FD">
        <w:t>dentify</w:t>
      </w:r>
      <w:r w:rsidR="00E50B59">
        <w:t>ing the</w:t>
      </w:r>
      <w:r w:rsidR="00AC1341">
        <w:t xml:space="preserve"> intended device(s)</w:t>
      </w:r>
    </w:p>
    <w:p w14:paraId="6558E1C4" w14:textId="25CE9879" w:rsidR="0053773B" w:rsidRDefault="00434073" w:rsidP="00090BE0">
      <w:pPr>
        <w:rPr>
          <w:sz w:val="20"/>
          <w:szCs w:val="20"/>
        </w:rPr>
      </w:pPr>
      <w:bookmarkStart w:id="10" w:name="OLE_LINK3"/>
      <w:r>
        <w:rPr>
          <w:sz w:val="20"/>
          <w:szCs w:val="20"/>
        </w:rPr>
        <w:t>Information i</w:t>
      </w:r>
      <w:r w:rsidR="00C929FD">
        <w:rPr>
          <w:sz w:val="20"/>
          <w:szCs w:val="20"/>
        </w:rPr>
        <w:t>dentify</w:t>
      </w:r>
      <w:r>
        <w:rPr>
          <w:sz w:val="20"/>
          <w:szCs w:val="20"/>
        </w:rPr>
        <w:t xml:space="preserve">ing the intended device(s) should </w:t>
      </w:r>
      <w:proofErr w:type="gramStart"/>
      <w:r>
        <w:rPr>
          <w:sz w:val="20"/>
          <w:szCs w:val="20"/>
        </w:rPr>
        <w:t>be provided</w:t>
      </w:r>
      <w:proofErr w:type="gramEnd"/>
      <w:r>
        <w:rPr>
          <w:sz w:val="20"/>
          <w:szCs w:val="20"/>
        </w:rPr>
        <w:t xml:space="preserve"> by the AIOTF to the reader in the </w:t>
      </w:r>
      <w:r w:rsidR="00375C1B">
        <w:rPr>
          <w:sz w:val="20"/>
          <w:szCs w:val="20"/>
        </w:rPr>
        <w:t xml:space="preserve">A-IoT </w:t>
      </w:r>
      <w:r w:rsidR="00C929FD">
        <w:rPr>
          <w:sz w:val="20"/>
          <w:szCs w:val="20"/>
        </w:rPr>
        <w:t>S</w:t>
      </w:r>
      <w:r w:rsidR="00375C1B">
        <w:rPr>
          <w:sz w:val="20"/>
          <w:szCs w:val="20"/>
        </w:rPr>
        <w:t xml:space="preserve">ervice </w:t>
      </w:r>
      <w:r w:rsidR="00C929FD">
        <w:rPr>
          <w:sz w:val="20"/>
          <w:szCs w:val="20"/>
        </w:rPr>
        <w:t>R</w:t>
      </w:r>
      <w:r w:rsidR="00375C1B">
        <w:rPr>
          <w:sz w:val="20"/>
          <w:szCs w:val="20"/>
        </w:rPr>
        <w:t>equest</w:t>
      </w:r>
      <w:r w:rsidR="00A60D1C">
        <w:rPr>
          <w:sz w:val="20"/>
          <w:szCs w:val="20"/>
        </w:rPr>
        <w:t xml:space="preserve">, </w:t>
      </w:r>
      <w:r w:rsidR="00C535AA">
        <w:rPr>
          <w:sz w:val="20"/>
          <w:szCs w:val="20"/>
        </w:rPr>
        <w:t>which information</w:t>
      </w:r>
      <w:r w:rsidR="00A60D1C">
        <w:rPr>
          <w:sz w:val="20"/>
          <w:szCs w:val="20"/>
        </w:rPr>
        <w:t xml:space="preserve"> may indicate one </w:t>
      </w:r>
      <w:r w:rsidR="00C929FD">
        <w:rPr>
          <w:sz w:val="20"/>
          <w:szCs w:val="20"/>
        </w:rPr>
        <w:t>D</w:t>
      </w:r>
      <w:r w:rsidR="00A60D1C">
        <w:rPr>
          <w:sz w:val="20"/>
          <w:szCs w:val="20"/>
        </w:rPr>
        <w:t xml:space="preserve">evice ID, a group ID, or no </w:t>
      </w:r>
      <w:r w:rsidR="00C929FD">
        <w:rPr>
          <w:sz w:val="20"/>
          <w:szCs w:val="20"/>
        </w:rPr>
        <w:t>D</w:t>
      </w:r>
      <w:r w:rsidR="00A60D1C">
        <w:rPr>
          <w:sz w:val="20"/>
          <w:szCs w:val="20"/>
        </w:rPr>
        <w:t>evice ID at all</w:t>
      </w:r>
      <w:bookmarkEnd w:id="10"/>
      <w:r w:rsidR="00A60D1C">
        <w:rPr>
          <w:sz w:val="20"/>
          <w:szCs w:val="20"/>
        </w:rPr>
        <w:t>.</w:t>
      </w:r>
      <w:r w:rsidR="001B0159">
        <w:rPr>
          <w:sz w:val="20"/>
          <w:szCs w:val="20"/>
        </w:rPr>
        <w:t xml:space="preserve"> </w:t>
      </w:r>
      <w:bookmarkStart w:id="11" w:name="OLE_LINK5"/>
      <w:r w:rsidR="00063389" w:rsidRPr="00CD5080">
        <w:rPr>
          <w:sz w:val="20"/>
          <w:szCs w:val="20"/>
        </w:rPr>
        <w:t xml:space="preserve">According to </w:t>
      </w:r>
      <w:bookmarkStart w:id="12" w:name="OLE_LINK38"/>
      <w:r w:rsidR="00063389" w:rsidRPr="00CD5080">
        <w:rPr>
          <w:sz w:val="20"/>
          <w:szCs w:val="20"/>
        </w:rPr>
        <w:t>the latest TR 23.700-13 [2],</w:t>
      </w:r>
      <w:bookmarkEnd w:id="12"/>
      <w:r w:rsidR="000E3A43">
        <w:rPr>
          <w:sz w:val="20"/>
          <w:szCs w:val="20"/>
        </w:rPr>
        <w:t xml:space="preserve"> </w:t>
      </w:r>
      <w:bookmarkEnd w:id="11"/>
      <w:r w:rsidR="00063389">
        <w:rPr>
          <w:sz w:val="20"/>
          <w:szCs w:val="20"/>
        </w:rPr>
        <w:t xml:space="preserve">operator allocated ID </w:t>
      </w:r>
      <w:r w:rsidR="000B18B7">
        <w:rPr>
          <w:sz w:val="20"/>
          <w:szCs w:val="20"/>
        </w:rPr>
        <w:t>and</w:t>
      </w:r>
      <w:r w:rsidR="00063389">
        <w:rPr>
          <w:sz w:val="20"/>
          <w:szCs w:val="20"/>
        </w:rPr>
        <w:t xml:space="preserve"> third</w:t>
      </w:r>
      <w:r w:rsidR="00C95C2B">
        <w:rPr>
          <w:sz w:val="20"/>
          <w:szCs w:val="20"/>
        </w:rPr>
        <w:t>-party allocated ID</w:t>
      </w:r>
      <w:r w:rsidR="00AB4465">
        <w:rPr>
          <w:sz w:val="20"/>
          <w:szCs w:val="20"/>
        </w:rPr>
        <w:t xml:space="preserve">, </w:t>
      </w:r>
      <w:r w:rsidR="00AB4465" w:rsidRPr="00CD5080">
        <w:rPr>
          <w:sz w:val="20"/>
          <w:szCs w:val="20"/>
        </w:rPr>
        <w:t>as shown in Figures 1 and 2</w:t>
      </w:r>
      <w:r w:rsidR="00AB4465">
        <w:rPr>
          <w:sz w:val="20"/>
          <w:szCs w:val="20"/>
        </w:rPr>
        <w:t>, respectively,</w:t>
      </w:r>
      <w:r w:rsidR="00AB4465" w:rsidRPr="00CD5080">
        <w:rPr>
          <w:sz w:val="20"/>
          <w:szCs w:val="20"/>
        </w:rPr>
        <w:t xml:space="preserve"> </w:t>
      </w:r>
      <w:r w:rsidR="000B18B7">
        <w:rPr>
          <w:sz w:val="20"/>
          <w:szCs w:val="20"/>
        </w:rPr>
        <w:t>are supported by AIOTF</w:t>
      </w:r>
      <w:r w:rsidR="00A3045D">
        <w:rPr>
          <w:sz w:val="20"/>
          <w:szCs w:val="20"/>
        </w:rPr>
        <w:t xml:space="preserve"> as </w:t>
      </w:r>
      <w:r w:rsidR="006D5E95">
        <w:rPr>
          <w:sz w:val="20"/>
          <w:szCs w:val="20"/>
        </w:rPr>
        <w:t>the</w:t>
      </w:r>
      <w:r w:rsidR="00A3045D">
        <w:rPr>
          <w:sz w:val="20"/>
          <w:szCs w:val="20"/>
        </w:rPr>
        <w:t xml:space="preserve"> </w:t>
      </w:r>
      <w:r w:rsidR="00090B4C">
        <w:rPr>
          <w:sz w:val="20"/>
          <w:szCs w:val="20"/>
        </w:rPr>
        <w:t xml:space="preserve">permanent </w:t>
      </w:r>
      <w:r w:rsidR="00A3045D">
        <w:rPr>
          <w:sz w:val="20"/>
          <w:szCs w:val="20"/>
        </w:rPr>
        <w:t xml:space="preserve">Device ID </w:t>
      </w:r>
      <w:r w:rsidR="00AB4465">
        <w:rPr>
          <w:sz w:val="20"/>
          <w:szCs w:val="20"/>
        </w:rPr>
        <w:t>of</w:t>
      </w:r>
      <w:r w:rsidR="00A3045D">
        <w:rPr>
          <w:sz w:val="20"/>
          <w:szCs w:val="20"/>
        </w:rPr>
        <w:t xml:space="preserve"> </w:t>
      </w:r>
      <w:r w:rsidR="000E3A43" w:rsidRPr="00CD5080">
        <w:rPr>
          <w:sz w:val="20"/>
          <w:szCs w:val="20"/>
        </w:rPr>
        <w:t>an A-IoT device</w:t>
      </w:r>
      <w:r w:rsidR="00EA583F">
        <w:rPr>
          <w:sz w:val="20"/>
          <w:szCs w:val="20"/>
        </w:rPr>
        <w:t>, while w</w:t>
      </w:r>
      <w:r w:rsidR="00EA583F" w:rsidRPr="00EA583F">
        <w:rPr>
          <w:sz w:val="20"/>
          <w:szCs w:val="20"/>
        </w:rPr>
        <w:t xml:space="preserve">hether </w:t>
      </w:r>
      <w:r w:rsidR="00C929FD">
        <w:rPr>
          <w:sz w:val="20"/>
          <w:szCs w:val="20"/>
        </w:rPr>
        <w:t xml:space="preserve">a </w:t>
      </w:r>
      <w:r w:rsidR="00EA583F" w:rsidRPr="00EA583F">
        <w:rPr>
          <w:sz w:val="20"/>
          <w:szCs w:val="20"/>
        </w:rPr>
        <w:t>temporary ID in the AIoT NAS layer is required for the privacy protection</w:t>
      </w:r>
      <w:r w:rsidR="00EA583F">
        <w:rPr>
          <w:sz w:val="20"/>
          <w:szCs w:val="20"/>
        </w:rPr>
        <w:t xml:space="preserve"> </w:t>
      </w:r>
      <w:r w:rsidR="000C7EAE">
        <w:rPr>
          <w:sz w:val="20"/>
          <w:szCs w:val="20"/>
        </w:rPr>
        <w:t xml:space="preserve">or not </w:t>
      </w:r>
      <w:r w:rsidR="00EA583F" w:rsidRPr="00EA583F">
        <w:rPr>
          <w:sz w:val="20"/>
          <w:szCs w:val="20"/>
        </w:rPr>
        <w:t>is FF</w:t>
      </w:r>
      <w:r w:rsidR="00EA583F">
        <w:rPr>
          <w:sz w:val="20"/>
          <w:szCs w:val="20"/>
        </w:rPr>
        <w:t>S</w:t>
      </w:r>
      <w:r w:rsidR="00300108">
        <w:rPr>
          <w:sz w:val="20"/>
          <w:szCs w:val="20"/>
        </w:rPr>
        <w:t xml:space="preserve"> </w:t>
      </w:r>
      <w:r w:rsidR="00300108" w:rsidRPr="00300108">
        <w:rPr>
          <w:sz w:val="20"/>
          <w:szCs w:val="20"/>
        </w:rPr>
        <w:t>and is pending SA WG3 decision.</w:t>
      </w:r>
    </w:p>
    <w:bookmarkStart w:id="13" w:name="_MON_1684549432"/>
    <w:bookmarkEnd w:id="13"/>
    <w:p w14:paraId="2B2C1212" w14:textId="77777777" w:rsidR="00D05959" w:rsidRDefault="00D05959" w:rsidP="00D05959">
      <w:pPr>
        <w:pStyle w:val="TH"/>
      </w:pPr>
      <w:r>
        <w:object w:dxaOrig="8948" w:dyaOrig="720" w14:anchorId="5F49C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5pt;height:36.45pt" o:ole="">
            <v:imagedata r:id="rId8" o:title=""/>
          </v:shape>
          <o:OLEObject Type="Embed" ProgID="Word.Picture.8" ShapeID="_x0000_i1025" DrawAspect="Content" ObjectID="_1800389646" r:id="rId9"/>
        </w:object>
      </w:r>
    </w:p>
    <w:p w14:paraId="54BE1687" w14:textId="64289406" w:rsidR="00D05959" w:rsidRPr="00CF23DC" w:rsidRDefault="00296DA7" w:rsidP="00D05959">
      <w:pPr>
        <w:pStyle w:val="TF"/>
        <w:rPr>
          <w:rFonts w:ascii="Times New Roman" w:hAnsi="Times New Roman"/>
        </w:rPr>
      </w:pPr>
      <w:bookmarkStart w:id="14" w:name="OLE_LINK63"/>
      <w:r w:rsidRPr="00CF23DC">
        <w:rPr>
          <w:rFonts w:ascii="Times New Roman" w:eastAsia="DengXian" w:hAnsi="Times New Roman"/>
        </w:rPr>
        <w:t xml:space="preserve">Figure 1 </w:t>
      </w:r>
      <w:bookmarkEnd w:id="14"/>
      <w:r w:rsidRPr="00CF23DC">
        <w:rPr>
          <w:rFonts w:ascii="Times New Roman" w:eastAsia="DengXian" w:hAnsi="Times New Roman"/>
        </w:rPr>
        <w:t xml:space="preserve">(same as </w:t>
      </w:r>
      <w:r w:rsidR="00D05959" w:rsidRPr="00CF23DC">
        <w:rPr>
          <w:rFonts w:ascii="Times New Roman" w:eastAsia="DengXian" w:hAnsi="Times New Roman"/>
        </w:rPr>
        <w:t xml:space="preserve">Figure </w:t>
      </w:r>
      <w:r w:rsidR="00D05959" w:rsidRPr="00CF23DC">
        <w:rPr>
          <w:rFonts w:ascii="Times New Roman" w:hAnsi="Times New Roman"/>
        </w:rPr>
        <w:t xml:space="preserve">8.2.1-1: The example of </w:t>
      </w:r>
      <w:bookmarkStart w:id="15" w:name="OLE_LINK59"/>
      <w:r w:rsidR="00D05959" w:rsidRPr="00CF23DC">
        <w:rPr>
          <w:rFonts w:ascii="Times New Roman" w:hAnsi="Times New Roman"/>
        </w:rPr>
        <w:t>Operator allocated ID</w:t>
      </w:r>
      <w:r w:rsidRPr="00CF23DC">
        <w:rPr>
          <w:rFonts w:ascii="Times New Roman" w:hAnsi="Times New Roman"/>
        </w:rPr>
        <w:t xml:space="preserve"> </w:t>
      </w:r>
      <w:bookmarkEnd w:id="15"/>
      <w:r w:rsidRPr="00CF23DC">
        <w:rPr>
          <w:rFonts w:ascii="Times New Roman" w:hAnsi="Times New Roman"/>
        </w:rPr>
        <w:t>in [2])</w:t>
      </w:r>
    </w:p>
    <w:bookmarkStart w:id="16" w:name="_MON_1794212742"/>
    <w:bookmarkEnd w:id="16"/>
    <w:p w14:paraId="29858FD1" w14:textId="77777777" w:rsidR="00D05959" w:rsidRDefault="00D05959" w:rsidP="00D05959">
      <w:pPr>
        <w:pStyle w:val="TH"/>
      </w:pPr>
      <w:r>
        <w:object w:dxaOrig="8288" w:dyaOrig="740" w14:anchorId="2D763716">
          <v:shape id="_x0000_i1026" type="#_x0000_t75" style="width:414.95pt;height:36.75pt" o:ole="">
            <v:imagedata r:id="rId10" o:title=""/>
          </v:shape>
          <o:OLEObject Type="Embed" ProgID="Word.Picture.8" ShapeID="_x0000_i1026" DrawAspect="Content" ObjectID="_1800389647" r:id="rId11"/>
        </w:object>
      </w:r>
    </w:p>
    <w:p w14:paraId="03EB13E7" w14:textId="03B11B46" w:rsidR="00D05959" w:rsidRPr="00CF23DC" w:rsidRDefault="00296DA7" w:rsidP="00D05959">
      <w:pPr>
        <w:pStyle w:val="TF"/>
        <w:rPr>
          <w:rFonts w:ascii="Times New Roman" w:eastAsia="DengXian" w:hAnsi="Times New Roman"/>
          <w:lang w:eastAsia="zh-CN"/>
        </w:rPr>
      </w:pPr>
      <w:r w:rsidRPr="00CF23DC">
        <w:rPr>
          <w:rFonts w:ascii="Times New Roman" w:eastAsia="DengXian" w:hAnsi="Times New Roman"/>
          <w:lang w:eastAsia="zh-CN"/>
        </w:rPr>
        <w:t xml:space="preserve">Figure 2 (same as </w:t>
      </w:r>
      <w:r w:rsidR="00D05959" w:rsidRPr="00CF23DC">
        <w:rPr>
          <w:rFonts w:ascii="Times New Roman" w:eastAsia="DengXian" w:hAnsi="Times New Roman"/>
          <w:lang w:eastAsia="zh-CN"/>
        </w:rPr>
        <w:t xml:space="preserve">Figure </w:t>
      </w:r>
      <w:r w:rsidR="00D05959" w:rsidRPr="00CF23DC">
        <w:rPr>
          <w:rFonts w:ascii="Times New Roman" w:hAnsi="Times New Roman"/>
        </w:rPr>
        <w:t>8.2.1-2: The example third party allocated ID</w:t>
      </w:r>
      <w:r w:rsidRPr="00CF23DC">
        <w:rPr>
          <w:rFonts w:ascii="Times New Roman" w:hAnsi="Times New Roman"/>
        </w:rPr>
        <w:t xml:space="preserve"> in [2])</w:t>
      </w:r>
    </w:p>
    <w:p w14:paraId="34A7AEED" w14:textId="3F3D9048" w:rsidR="00C929FD" w:rsidRDefault="00DF7613" w:rsidP="00090BE0">
      <w:pPr>
        <w:rPr>
          <w:sz w:val="20"/>
          <w:szCs w:val="20"/>
          <w:lang w:val="en-GB"/>
        </w:rPr>
      </w:pPr>
      <w:r>
        <w:rPr>
          <w:sz w:val="20"/>
          <w:szCs w:val="20"/>
          <w:lang w:val="en-GB"/>
        </w:rPr>
        <w:t xml:space="preserve">Our understanding is that </w:t>
      </w:r>
      <w:bookmarkStart w:id="17" w:name="OLE_LINK4"/>
      <w:r w:rsidR="00887222">
        <w:rPr>
          <w:sz w:val="20"/>
          <w:szCs w:val="20"/>
          <w:lang w:val="en-GB"/>
        </w:rPr>
        <w:t xml:space="preserve">a group ID can be generated as a </w:t>
      </w:r>
      <w:r w:rsidR="00F67E47">
        <w:rPr>
          <w:sz w:val="20"/>
          <w:szCs w:val="20"/>
          <w:lang w:val="en-GB"/>
        </w:rPr>
        <w:t xml:space="preserve">common </w:t>
      </w:r>
      <w:r w:rsidR="00887222">
        <w:rPr>
          <w:sz w:val="20"/>
          <w:szCs w:val="20"/>
          <w:lang w:val="en-GB"/>
        </w:rPr>
        <w:t xml:space="preserve">mask of </w:t>
      </w:r>
      <w:r w:rsidR="00F54BF0">
        <w:rPr>
          <w:sz w:val="20"/>
          <w:szCs w:val="20"/>
          <w:lang w:val="en-GB"/>
        </w:rPr>
        <w:t>the</w:t>
      </w:r>
      <w:r w:rsidR="001C2D71">
        <w:rPr>
          <w:sz w:val="20"/>
          <w:szCs w:val="20"/>
          <w:lang w:val="en-GB"/>
        </w:rPr>
        <w:t xml:space="preserve"> permanent </w:t>
      </w:r>
      <w:r w:rsidR="007B7E67">
        <w:rPr>
          <w:sz w:val="20"/>
          <w:szCs w:val="20"/>
          <w:lang w:val="en-GB"/>
        </w:rPr>
        <w:t>D</w:t>
      </w:r>
      <w:r w:rsidR="001C2D71">
        <w:rPr>
          <w:sz w:val="20"/>
          <w:szCs w:val="20"/>
          <w:lang w:val="en-GB"/>
        </w:rPr>
        <w:t>evice ID</w:t>
      </w:r>
      <w:r w:rsidR="00F67E47">
        <w:rPr>
          <w:sz w:val="20"/>
          <w:szCs w:val="20"/>
          <w:lang w:val="en-GB"/>
        </w:rPr>
        <w:t>s of the devices belonging to the same group</w:t>
      </w:r>
      <w:r w:rsidR="009B347C">
        <w:rPr>
          <w:sz w:val="20"/>
          <w:szCs w:val="20"/>
          <w:lang w:val="en-GB"/>
        </w:rPr>
        <w:t>,</w:t>
      </w:r>
      <w:r w:rsidR="007043AF">
        <w:rPr>
          <w:sz w:val="20"/>
          <w:szCs w:val="20"/>
          <w:lang w:val="en-GB"/>
        </w:rPr>
        <w:t xml:space="preserve"> unless SA WG</w:t>
      </w:r>
      <w:r w:rsidR="00D67248">
        <w:rPr>
          <w:sz w:val="20"/>
          <w:szCs w:val="20"/>
          <w:lang w:val="en-GB"/>
        </w:rPr>
        <w:t>(</w:t>
      </w:r>
      <w:r w:rsidR="007043AF">
        <w:rPr>
          <w:sz w:val="20"/>
          <w:szCs w:val="20"/>
          <w:lang w:val="en-GB"/>
        </w:rPr>
        <w:t>s</w:t>
      </w:r>
      <w:r w:rsidR="00D67248">
        <w:rPr>
          <w:sz w:val="20"/>
          <w:szCs w:val="20"/>
          <w:lang w:val="en-GB"/>
        </w:rPr>
        <w:t>)</w:t>
      </w:r>
      <w:r w:rsidR="007043AF">
        <w:rPr>
          <w:sz w:val="20"/>
          <w:szCs w:val="20"/>
          <w:lang w:val="en-GB"/>
        </w:rPr>
        <w:t xml:space="preserve"> </w:t>
      </w:r>
      <w:r w:rsidR="009040D9">
        <w:rPr>
          <w:sz w:val="20"/>
          <w:szCs w:val="20"/>
          <w:lang w:val="en-GB"/>
        </w:rPr>
        <w:t>decide on a</w:t>
      </w:r>
      <w:r w:rsidR="007043AF">
        <w:rPr>
          <w:sz w:val="20"/>
          <w:szCs w:val="20"/>
          <w:lang w:val="en-GB"/>
        </w:rPr>
        <w:t xml:space="preserve"> </w:t>
      </w:r>
      <w:r w:rsidR="00C929FD">
        <w:rPr>
          <w:sz w:val="20"/>
          <w:szCs w:val="20"/>
          <w:lang w:val="en-GB"/>
        </w:rPr>
        <w:t xml:space="preserve">separate </w:t>
      </w:r>
      <w:r w:rsidR="007043AF">
        <w:rPr>
          <w:sz w:val="20"/>
          <w:szCs w:val="20"/>
          <w:lang w:val="en-GB"/>
        </w:rPr>
        <w:t xml:space="preserve">procedure </w:t>
      </w:r>
      <w:r w:rsidR="00B713D3">
        <w:rPr>
          <w:sz w:val="20"/>
          <w:szCs w:val="20"/>
          <w:lang w:val="en-GB"/>
        </w:rPr>
        <w:t>for</w:t>
      </w:r>
      <w:r w:rsidR="007043AF">
        <w:rPr>
          <w:sz w:val="20"/>
          <w:szCs w:val="20"/>
          <w:lang w:val="en-GB"/>
        </w:rPr>
        <w:t xml:space="preserve"> assigning group ID</w:t>
      </w:r>
      <w:r w:rsidR="00B713D3">
        <w:rPr>
          <w:sz w:val="20"/>
          <w:szCs w:val="20"/>
          <w:lang w:val="en-GB"/>
        </w:rPr>
        <w:t xml:space="preserve"> </w:t>
      </w:r>
      <w:r w:rsidR="009040D9">
        <w:rPr>
          <w:sz w:val="20"/>
          <w:szCs w:val="20"/>
          <w:lang w:val="en-GB"/>
        </w:rPr>
        <w:t xml:space="preserve">to devices </w:t>
      </w:r>
      <w:r w:rsidR="00B713D3">
        <w:rPr>
          <w:sz w:val="20"/>
          <w:szCs w:val="20"/>
          <w:lang w:val="en-GB"/>
        </w:rPr>
        <w:t>by the A-IoT CN</w:t>
      </w:r>
      <w:r w:rsidR="00F67E47">
        <w:rPr>
          <w:sz w:val="20"/>
          <w:szCs w:val="20"/>
          <w:lang w:val="en-GB"/>
        </w:rPr>
        <w:t>.</w:t>
      </w:r>
      <w:r w:rsidR="00B5513C">
        <w:rPr>
          <w:sz w:val="20"/>
          <w:szCs w:val="20"/>
          <w:lang w:val="en-GB"/>
        </w:rPr>
        <w:t xml:space="preserve"> </w:t>
      </w:r>
      <w:r w:rsidR="00F05F05">
        <w:rPr>
          <w:sz w:val="20"/>
          <w:szCs w:val="20"/>
          <w:lang w:val="en-GB"/>
        </w:rPr>
        <w:t xml:space="preserve"> </w:t>
      </w:r>
      <w:bookmarkEnd w:id="17"/>
    </w:p>
    <w:p w14:paraId="1CBFC61B" w14:textId="09F47312" w:rsidR="00C929FD" w:rsidRPr="007924FD" w:rsidRDefault="00C929FD" w:rsidP="00090BE0">
      <w:pPr>
        <w:rPr>
          <w:b/>
          <w:bCs/>
          <w:sz w:val="20"/>
          <w:szCs w:val="20"/>
          <w:lang w:val="en-GB"/>
        </w:rPr>
      </w:pPr>
      <w:r w:rsidRPr="007924FD">
        <w:rPr>
          <w:b/>
          <w:bCs/>
          <w:sz w:val="20"/>
          <w:szCs w:val="20"/>
          <w:lang w:val="en-GB"/>
        </w:rPr>
        <w:lastRenderedPageBreak/>
        <w:t xml:space="preserve">Observation 1. </w:t>
      </w:r>
      <w:r w:rsidRPr="007924FD">
        <w:rPr>
          <w:b/>
          <w:bCs/>
          <w:sz w:val="20"/>
          <w:szCs w:val="20"/>
        </w:rPr>
        <w:t>In Rel-19, information identifying the intended device(s) may indicate one Device ID, a group ID, or no Device ID at all.</w:t>
      </w:r>
    </w:p>
    <w:p w14:paraId="3EC8FEBC" w14:textId="6ED5858B" w:rsidR="00C929FD" w:rsidRPr="007924FD" w:rsidRDefault="00C929FD" w:rsidP="00090BE0">
      <w:pPr>
        <w:rPr>
          <w:b/>
          <w:bCs/>
          <w:sz w:val="20"/>
          <w:szCs w:val="20"/>
          <w:lang w:val="en-GB"/>
        </w:rPr>
      </w:pPr>
      <w:r w:rsidRPr="007924FD">
        <w:rPr>
          <w:b/>
          <w:bCs/>
          <w:sz w:val="20"/>
          <w:szCs w:val="20"/>
          <w:lang w:val="en-GB"/>
        </w:rPr>
        <w:t>Observation 2.</w:t>
      </w:r>
      <w:r w:rsidR="007924FD" w:rsidRPr="007924FD">
        <w:rPr>
          <w:b/>
          <w:bCs/>
          <w:sz w:val="20"/>
          <w:szCs w:val="20"/>
          <w:lang w:val="en-GB"/>
        </w:rPr>
        <w:t xml:space="preserve"> A group ID can be generated as a common mask of the permanent Device IDs of the devices belonging to the same group, unless SA WG</w:t>
      </w:r>
      <w:r w:rsidR="009B0303">
        <w:rPr>
          <w:b/>
          <w:bCs/>
          <w:sz w:val="20"/>
          <w:szCs w:val="20"/>
          <w:lang w:val="en-GB"/>
        </w:rPr>
        <w:t>(</w:t>
      </w:r>
      <w:r w:rsidR="007924FD" w:rsidRPr="007924FD">
        <w:rPr>
          <w:b/>
          <w:bCs/>
          <w:sz w:val="20"/>
          <w:szCs w:val="20"/>
          <w:lang w:val="en-GB"/>
        </w:rPr>
        <w:t>s</w:t>
      </w:r>
      <w:r w:rsidR="009B0303">
        <w:rPr>
          <w:b/>
          <w:bCs/>
          <w:sz w:val="20"/>
          <w:szCs w:val="20"/>
          <w:lang w:val="en-GB"/>
        </w:rPr>
        <w:t>)</w:t>
      </w:r>
      <w:r w:rsidR="007924FD" w:rsidRPr="007924FD">
        <w:rPr>
          <w:b/>
          <w:bCs/>
          <w:sz w:val="20"/>
          <w:szCs w:val="20"/>
          <w:lang w:val="en-GB"/>
        </w:rPr>
        <w:t xml:space="preserve"> decide on a separate procedure for assigning group ID to devices by the A-IoT CN. </w:t>
      </w:r>
    </w:p>
    <w:p w14:paraId="2BDDFB5F" w14:textId="052CCFEA" w:rsidR="0072503D" w:rsidRPr="007924FD" w:rsidRDefault="007924FD" w:rsidP="007924FD">
      <w:pPr>
        <w:rPr>
          <w:sz w:val="20"/>
          <w:szCs w:val="20"/>
        </w:rPr>
      </w:pPr>
      <w:r>
        <w:rPr>
          <w:sz w:val="20"/>
          <w:szCs w:val="20"/>
        </w:rPr>
        <w:t>Based on the observations above</w:t>
      </w:r>
      <w:r w:rsidR="00F05F05">
        <w:rPr>
          <w:sz w:val="20"/>
          <w:szCs w:val="20"/>
        </w:rPr>
        <w:t>, w</w:t>
      </w:r>
      <w:r w:rsidR="00FC7455">
        <w:rPr>
          <w:sz w:val="20"/>
          <w:szCs w:val="20"/>
        </w:rPr>
        <w:t>e propose to</w:t>
      </w:r>
      <w:r w:rsidR="001B0159">
        <w:rPr>
          <w:sz w:val="20"/>
          <w:szCs w:val="20"/>
        </w:rPr>
        <w:t xml:space="preserve"> </w:t>
      </w:r>
      <w:r>
        <w:rPr>
          <w:sz w:val="20"/>
          <w:szCs w:val="20"/>
        </w:rPr>
        <w:t>use</w:t>
      </w:r>
      <w:r w:rsidR="00090BE0" w:rsidRPr="00090BE0">
        <w:rPr>
          <w:sz w:val="20"/>
          <w:szCs w:val="20"/>
        </w:rPr>
        <w:t xml:space="preserve"> </w:t>
      </w:r>
      <w:r>
        <w:rPr>
          <w:sz w:val="20"/>
          <w:szCs w:val="20"/>
        </w:rPr>
        <w:t xml:space="preserve">an A-IoT </w:t>
      </w:r>
      <w:r w:rsidR="00090BE0" w:rsidRPr="00090BE0">
        <w:rPr>
          <w:sz w:val="20"/>
          <w:szCs w:val="20"/>
        </w:rPr>
        <w:t>MAC CE</w:t>
      </w:r>
      <w:r>
        <w:rPr>
          <w:sz w:val="20"/>
          <w:szCs w:val="20"/>
        </w:rPr>
        <w:t>, e.g., referred to as the Device ID MAC CE,</w:t>
      </w:r>
      <w:r w:rsidR="00D36AED">
        <w:rPr>
          <w:sz w:val="20"/>
          <w:szCs w:val="20"/>
        </w:rPr>
        <w:t xml:space="preserve"> for carrying the information </w:t>
      </w:r>
      <w:r w:rsidR="00071785">
        <w:rPr>
          <w:sz w:val="20"/>
          <w:szCs w:val="20"/>
        </w:rPr>
        <w:t xml:space="preserve">that </w:t>
      </w:r>
      <w:r w:rsidR="00D36AED">
        <w:rPr>
          <w:sz w:val="20"/>
          <w:szCs w:val="20"/>
        </w:rPr>
        <w:t>i</w:t>
      </w:r>
      <w:r>
        <w:rPr>
          <w:sz w:val="20"/>
          <w:szCs w:val="20"/>
        </w:rPr>
        <w:t>dentifies</w:t>
      </w:r>
      <w:r w:rsidR="00D36AED">
        <w:rPr>
          <w:sz w:val="20"/>
          <w:szCs w:val="20"/>
        </w:rPr>
        <w:t xml:space="preserve"> the intended devices</w:t>
      </w:r>
      <w:r w:rsidR="00A357FF">
        <w:rPr>
          <w:sz w:val="20"/>
          <w:szCs w:val="20"/>
        </w:rPr>
        <w:t xml:space="preserve"> </w:t>
      </w:r>
      <w:r w:rsidR="00090BE0" w:rsidRPr="00090BE0">
        <w:rPr>
          <w:sz w:val="20"/>
          <w:szCs w:val="20"/>
        </w:rPr>
        <w:t xml:space="preserve">in the </w:t>
      </w:r>
      <w:r w:rsidR="00071785">
        <w:rPr>
          <w:sz w:val="20"/>
          <w:szCs w:val="20"/>
        </w:rPr>
        <w:t xml:space="preserve">A-IoT </w:t>
      </w:r>
      <w:r w:rsidR="00090BE0" w:rsidRPr="00090BE0">
        <w:rPr>
          <w:sz w:val="20"/>
          <w:szCs w:val="20"/>
        </w:rPr>
        <w:t>paging message</w:t>
      </w:r>
      <w:r>
        <w:rPr>
          <w:sz w:val="20"/>
          <w:szCs w:val="20"/>
        </w:rPr>
        <w:t xml:space="preserve">. </w:t>
      </w:r>
      <w:bookmarkStart w:id="18" w:name="OLE_LINK7"/>
      <w:r>
        <w:rPr>
          <w:sz w:val="20"/>
          <w:szCs w:val="20"/>
        </w:rPr>
        <w:t>For example, a</w:t>
      </w:r>
      <w:r w:rsidR="00351EE7" w:rsidRPr="007924FD">
        <w:rPr>
          <w:sz w:val="20"/>
          <w:szCs w:val="20"/>
        </w:rPr>
        <w:t xml:space="preserve"> Device ID MAC CE includes a D/C (data/control) </w:t>
      </w:r>
      <w:r w:rsidR="003B4B9C" w:rsidRPr="007924FD">
        <w:rPr>
          <w:sz w:val="20"/>
          <w:szCs w:val="20"/>
        </w:rPr>
        <w:t>bit</w:t>
      </w:r>
      <w:r w:rsidR="00351EE7" w:rsidRPr="007924FD">
        <w:rPr>
          <w:sz w:val="20"/>
          <w:szCs w:val="20"/>
        </w:rPr>
        <w:t xml:space="preserve">, </w:t>
      </w:r>
      <w:r w:rsidR="00165C77">
        <w:rPr>
          <w:sz w:val="20"/>
          <w:szCs w:val="20"/>
        </w:rPr>
        <w:t xml:space="preserve">a </w:t>
      </w:r>
      <w:r w:rsidR="00351EE7" w:rsidRPr="007924FD">
        <w:rPr>
          <w:sz w:val="20"/>
          <w:szCs w:val="20"/>
        </w:rPr>
        <w:t>Type</w:t>
      </w:r>
      <w:r w:rsidR="00B33582" w:rsidRPr="007924FD">
        <w:rPr>
          <w:sz w:val="20"/>
          <w:szCs w:val="20"/>
        </w:rPr>
        <w:t xml:space="preserve"> field, a Length field, and </w:t>
      </w:r>
      <w:r w:rsidR="00245334" w:rsidRPr="007924FD">
        <w:rPr>
          <w:sz w:val="20"/>
          <w:szCs w:val="20"/>
        </w:rPr>
        <w:t xml:space="preserve">optionally </w:t>
      </w:r>
      <w:r w:rsidR="00B33582" w:rsidRPr="007924FD">
        <w:rPr>
          <w:sz w:val="20"/>
          <w:szCs w:val="20"/>
        </w:rPr>
        <w:t>an ID field</w:t>
      </w:r>
      <w:r w:rsidR="00245334" w:rsidRPr="007924FD">
        <w:rPr>
          <w:sz w:val="20"/>
          <w:szCs w:val="20"/>
        </w:rPr>
        <w:t>, as shown in Figure 3 below.</w:t>
      </w:r>
      <w:r w:rsidR="003B4B9C" w:rsidRPr="007924FD">
        <w:rPr>
          <w:sz w:val="20"/>
          <w:szCs w:val="20"/>
        </w:rPr>
        <w:t xml:space="preserve"> </w:t>
      </w:r>
      <w:bookmarkStart w:id="19" w:name="OLE_LINK62"/>
      <w:r w:rsidR="003B4B9C" w:rsidRPr="007924FD">
        <w:rPr>
          <w:sz w:val="20"/>
          <w:szCs w:val="20"/>
        </w:rPr>
        <w:t xml:space="preserve">The D/C field is set to “1” </w:t>
      </w:r>
      <w:bookmarkEnd w:id="19"/>
      <w:r w:rsidR="003B4B9C" w:rsidRPr="007924FD">
        <w:rPr>
          <w:sz w:val="20"/>
          <w:szCs w:val="20"/>
        </w:rPr>
        <w:t>to indicate that the MAC element is a</w:t>
      </w:r>
      <w:r>
        <w:rPr>
          <w:sz w:val="20"/>
          <w:szCs w:val="20"/>
        </w:rPr>
        <w:t>n A-IoT</w:t>
      </w:r>
      <w:r w:rsidR="003B4B9C" w:rsidRPr="007924FD">
        <w:rPr>
          <w:sz w:val="20"/>
          <w:szCs w:val="20"/>
        </w:rPr>
        <w:t xml:space="preserve"> MAC CE</w:t>
      </w:r>
      <w:r w:rsidR="00A628A3" w:rsidRPr="007924FD">
        <w:rPr>
          <w:sz w:val="20"/>
          <w:szCs w:val="20"/>
        </w:rPr>
        <w:t>. (</w:t>
      </w:r>
      <w:bookmarkStart w:id="20" w:name="OLE_LINK17"/>
      <w:r w:rsidR="00A628A3" w:rsidRPr="007924FD">
        <w:rPr>
          <w:sz w:val="20"/>
          <w:szCs w:val="20"/>
        </w:rPr>
        <w:t xml:space="preserve">In our companion paper </w:t>
      </w:r>
      <w:r w:rsidR="00080FD5" w:rsidRPr="007924FD">
        <w:rPr>
          <w:sz w:val="20"/>
          <w:szCs w:val="20"/>
        </w:rPr>
        <w:t xml:space="preserve">[3] </w:t>
      </w:r>
      <w:bookmarkEnd w:id="20"/>
      <w:r w:rsidR="00A628A3" w:rsidRPr="007924FD">
        <w:rPr>
          <w:sz w:val="20"/>
          <w:szCs w:val="20"/>
        </w:rPr>
        <w:t xml:space="preserve">submitted to the same meeting, we also propose </w:t>
      </w:r>
      <w:r w:rsidR="00A111CA" w:rsidRPr="007924FD">
        <w:rPr>
          <w:sz w:val="20"/>
          <w:szCs w:val="20"/>
        </w:rPr>
        <w:t xml:space="preserve">to introduce </w:t>
      </w:r>
      <w:r w:rsidR="005D0413" w:rsidRPr="007924FD">
        <w:rPr>
          <w:sz w:val="20"/>
          <w:szCs w:val="20"/>
        </w:rPr>
        <w:t xml:space="preserve">A-IoT </w:t>
      </w:r>
      <w:r w:rsidR="00A111CA" w:rsidRPr="007924FD">
        <w:rPr>
          <w:sz w:val="20"/>
          <w:szCs w:val="20"/>
        </w:rPr>
        <w:t xml:space="preserve">MAC data element (DE) for carrying </w:t>
      </w:r>
      <w:r w:rsidR="005D0413" w:rsidRPr="007924FD">
        <w:rPr>
          <w:sz w:val="20"/>
          <w:szCs w:val="20"/>
        </w:rPr>
        <w:t>A-IoT MAC SDU</w:t>
      </w:r>
      <w:r w:rsidR="002438D1" w:rsidRPr="007924FD">
        <w:rPr>
          <w:sz w:val="20"/>
          <w:szCs w:val="20"/>
        </w:rPr>
        <w:t xml:space="preserve"> </w:t>
      </w:r>
      <w:r w:rsidR="009F7260">
        <w:rPr>
          <w:sz w:val="20"/>
          <w:szCs w:val="20"/>
        </w:rPr>
        <w:t xml:space="preserve">(A-IoT NAS PDU) </w:t>
      </w:r>
      <w:r w:rsidR="002438D1" w:rsidRPr="007924FD">
        <w:rPr>
          <w:sz w:val="20"/>
          <w:szCs w:val="20"/>
        </w:rPr>
        <w:t>and the D/C bit in a</w:t>
      </w:r>
      <w:r>
        <w:rPr>
          <w:sz w:val="20"/>
          <w:szCs w:val="20"/>
        </w:rPr>
        <w:t>n A-IoT</w:t>
      </w:r>
      <w:r w:rsidR="002438D1" w:rsidRPr="007924FD">
        <w:rPr>
          <w:sz w:val="20"/>
          <w:szCs w:val="20"/>
        </w:rPr>
        <w:t xml:space="preserve"> MAC DE is set to “0”</w:t>
      </w:r>
      <w:r w:rsidR="00080FD5" w:rsidRPr="007924FD">
        <w:rPr>
          <w:sz w:val="20"/>
          <w:szCs w:val="20"/>
        </w:rPr>
        <w:t xml:space="preserve">.) </w:t>
      </w:r>
      <w:bookmarkStart w:id="21" w:name="OLE_LINK8"/>
      <w:r>
        <w:rPr>
          <w:sz w:val="20"/>
          <w:szCs w:val="20"/>
        </w:rPr>
        <w:t xml:space="preserve"> The Type field is set to a standardized value corresponding to Device ID MAC CE. </w:t>
      </w:r>
      <w:bookmarkEnd w:id="21"/>
      <w:r>
        <w:rPr>
          <w:sz w:val="20"/>
          <w:szCs w:val="20"/>
        </w:rPr>
        <w:t xml:space="preserve">The Length field indicates the length of the ID field </w:t>
      </w:r>
      <w:r w:rsidR="00A357FF">
        <w:rPr>
          <w:sz w:val="20"/>
          <w:szCs w:val="20"/>
        </w:rPr>
        <w:t>when</w:t>
      </w:r>
      <w:r>
        <w:rPr>
          <w:sz w:val="20"/>
          <w:szCs w:val="20"/>
        </w:rPr>
        <w:t xml:space="preserve"> the Length field contains a non-zero value and indicates that the ID field is not present </w:t>
      </w:r>
      <w:r w:rsidR="00A357FF">
        <w:rPr>
          <w:sz w:val="20"/>
          <w:szCs w:val="20"/>
        </w:rPr>
        <w:t>when</w:t>
      </w:r>
      <w:r>
        <w:rPr>
          <w:sz w:val="20"/>
          <w:szCs w:val="20"/>
        </w:rPr>
        <w:t xml:space="preserve"> the Length field is set to value zero. </w:t>
      </w:r>
      <w:bookmarkStart w:id="22" w:name="OLE_LINK18"/>
      <w:r w:rsidR="0033457A" w:rsidRPr="007924FD">
        <w:rPr>
          <w:sz w:val="20"/>
          <w:szCs w:val="20"/>
        </w:rPr>
        <w:t>In our companion paper [3]</w:t>
      </w:r>
      <w:r w:rsidR="0033457A">
        <w:rPr>
          <w:sz w:val="20"/>
          <w:szCs w:val="20"/>
        </w:rPr>
        <w:t>, we also propose an al</w:t>
      </w:r>
      <w:r w:rsidR="0057585A">
        <w:rPr>
          <w:sz w:val="20"/>
          <w:szCs w:val="20"/>
        </w:rPr>
        <w:t xml:space="preserve">ternative general format for MAC CE, where the Type field and the Length field switch places </w:t>
      </w:r>
      <w:r w:rsidR="00A0421D">
        <w:rPr>
          <w:sz w:val="20"/>
          <w:szCs w:val="20"/>
        </w:rPr>
        <w:t>and the Length field indicates the total length of all remaining field</w:t>
      </w:r>
      <w:r w:rsidR="00DB74E6">
        <w:rPr>
          <w:sz w:val="20"/>
          <w:szCs w:val="20"/>
        </w:rPr>
        <w:t>(</w:t>
      </w:r>
      <w:r w:rsidR="00A0421D">
        <w:rPr>
          <w:sz w:val="20"/>
          <w:szCs w:val="20"/>
        </w:rPr>
        <w:t>s</w:t>
      </w:r>
      <w:r w:rsidR="00DB74E6">
        <w:rPr>
          <w:sz w:val="20"/>
          <w:szCs w:val="20"/>
        </w:rPr>
        <w:t xml:space="preserve">) </w:t>
      </w:r>
      <w:r w:rsidR="0057585A">
        <w:rPr>
          <w:sz w:val="20"/>
          <w:szCs w:val="20"/>
        </w:rPr>
        <w:t>to provide forward compatibility</w:t>
      </w:r>
      <w:proofErr w:type="gramStart"/>
      <w:r w:rsidR="0057585A">
        <w:rPr>
          <w:sz w:val="20"/>
          <w:szCs w:val="20"/>
        </w:rPr>
        <w:t>.</w:t>
      </w:r>
      <w:r w:rsidR="0033457A" w:rsidRPr="007924FD">
        <w:rPr>
          <w:sz w:val="20"/>
          <w:szCs w:val="20"/>
        </w:rPr>
        <w:t xml:space="preserve"> </w:t>
      </w:r>
      <w:r>
        <w:rPr>
          <w:sz w:val="20"/>
          <w:szCs w:val="20"/>
        </w:rPr>
        <w:t xml:space="preserve"> </w:t>
      </w:r>
      <w:bookmarkEnd w:id="22"/>
      <w:proofErr w:type="gramEnd"/>
    </w:p>
    <w:p w14:paraId="6A4EB8EC" w14:textId="0CC8E149" w:rsidR="00245334" w:rsidRDefault="00B427C7" w:rsidP="00B427C7">
      <w:pPr>
        <w:jc w:val="center"/>
        <w:rPr>
          <w:sz w:val="20"/>
          <w:szCs w:val="20"/>
        </w:rPr>
      </w:pPr>
      <w:r>
        <w:rPr>
          <w:noProof/>
          <w:sz w:val="20"/>
          <w:szCs w:val="20"/>
        </w:rPr>
        <w:drawing>
          <wp:inline distT="0" distB="0" distL="0" distR="0" wp14:anchorId="171B14C3" wp14:editId="756256B3">
            <wp:extent cx="2594248" cy="251747"/>
            <wp:effectExtent l="0" t="0" r="0" b="0"/>
            <wp:docPr id="575627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50443" cy="257200"/>
                    </a:xfrm>
                    <a:prstGeom prst="rect">
                      <a:avLst/>
                    </a:prstGeom>
                    <a:noFill/>
                  </pic:spPr>
                </pic:pic>
              </a:graphicData>
            </a:graphic>
          </wp:inline>
        </w:drawing>
      </w:r>
    </w:p>
    <w:p w14:paraId="192A81DA" w14:textId="5FB3D389" w:rsidR="00B427C7" w:rsidRPr="00B427C7" w:rsidRDefault="00B427C7" w:rsidP="00B427C7">
      <w:pPr>
        <w:jc w:val="center"/>
        <w:rPr>
          <w:b/>
          <w:bCs/>
          <w:sz w:val="20"/>
          <w:szCs w:val="20"/>
        </w:rPr>
      </w:pPr>
      <w:r w:rsidRPr="00B427C7">
        <w:rPr>
          <w:rFonts w:eastAsia="DengXian"/>
          <w:b/>
          <w:bCs/>
          <w:sz w:val="20"/>
          <w:szCs w:val="20"/>
        </w:rPr>
        <w:t>Figure 3.</w:t>
      </w:r>
      <w:r w:rsidR="00EF672D">
        <w:rPr>
          <w:rFonts w:eastAsia="DengXian"/>
          <w:b/>
          <w:bCs/>
          <w:sz w:val="20"/>
          <w:szCs w:val="20"/>
        </w:rPr>
        <w:t xml:space="preserve"> </w:t>
      </w:r>
      <w:r w:rsidR="009C2791">
        <w:rPr>
          <w:rFonts w:eastAsia="DengXian"/>
          <w:b/>
          <w:bCs/>
          <w:sz w:val="20"/>
          <w:szCs w:val="20"/>
        </w:rPr>
        <w:t xml:space="preserve">Example </w:t>
      </w:r>
      <w:r w:rsidR="00EF672D">
        <w:rPr>
          <w:rFonts w:eastAsia="DengXian"/>
          <w:b/>
          <w:bCs/>
          <w:sz w:val="20"/>
          <w:szCs w:val="20"/>
        </w:rPr>
        <w:t xml:space="preserve">Device ID MAC CE </w:t>
      </w:r>
      <w:r w:rsidR="009C2791">
        <w:rPr>
          <w:rFonts w:eastAsia="DengXian"/>
          <w:b/>
          <w:bCs/>
          <w:sz w:val="20"/>
          <w:szCs w:val="20"/>
        </w:rPr>
        <w:t>F</w:t>
      </w:r>
      <w:r w:rsidR="00EF672D">
        <w:rPr>
          <w:rFonts w:eastAsia="DengXian"/>
          <w:b/>
          <w:bCs/>
          <w:sz w:val="20"/>
          <w:szCs w:val="20"/>
        </w:rPr>
        <w:t>ormat</w:t>
      </w:r>
    </w:p>
    <w:bookmarkEnd w:id="18"/>
    <w:p w14:paraId="26D78A22" w14:textId="4C6FE092" w:rsidR="00B33582" w:rsidRDefault="007924FD" w:rsidP="007924FD">
      <w:pPr>
        <w:rPr>
          <w:sz w:val="20"/>
          <w:szCs w:val="20"/>
        </w:rPr>
      </w:pPr>
      <w:r>
        <w:rPr>
          <w:sz w:val="20"/>
          <w:szCs w:val="20"/>
        </w:rPr>
        <w:t xml:space="preserve">When </w:t>
      </w:r>
      <w:r w:rsidR="00F01703">
        <w:rPr>
          <w:sz w:val="20"/>
          <w:szCs w:val="20"/>
        </w:rPr>
        <w:t>an</w:t>
      </w:r>
      <w:r>
        <w:rPr>
          <w:sz w:val="20"/>
          <w:szCs w:val="20"/>
        </w:rPr>
        <w:t xml:space="preserve"> A-IoT </w:t>
      </w:r>
      <w:r w:rsidR="00F01703">
        <w:rPr>
          <w:sz w:val="20"/>
          <w:szCs w:val="20"/>
        </w:rPr>
        <w:t>Service Request</w:t>
      </w:r>
      <w:r w:rsidR="00521642">
        <w:rPr>
          <w:sz w:val="20"/>
          <w:szCs w:val="20"/>
        </w:rPr>
        <w:t xml:space="preserve"> </w:t>
      </w:r>
      <w:proofErr w:type="gramStart"/>
      <w:r w:rsidR="00521642">
        <w:rPr>
          <w:sz w:val="20"/>
          <w:szCs w:val="20"/>
        </w:rPr>
        <w:t>is intended</w:t>
      </w:r>
      <w:proofErr w:type="gramEnd"/>
      <w:r w:rsidR="00521642">
        <w:rPr>
          <w:sz w:val="20"/>
          <w:szCs w:val="20"/>
        </w:rPr>
        <w:t xml:space="preserve"> for only one device</w:t>
      </w:r>
      <w:r>
        <w:rPr>
          <w:sz w:val="20"/>
          <w:szCs w:val="20"/>
        </w:rPr>
        <w:t xml:space="preserve">, </w:t>
      </w:r>
      <w:r w:rsidR="00F01703">
        <w:rPr>
          <w:sz w:val="20"/>
          <w:szCs w:val="20"/>
        </w:rPr>
        <w:t>the A-IoT paging message include</w:t>
      </w:r>
      <w:r w:rsidR="00521642">
        <w:rPr>
          <w:sz w:val="20"/>
          <w:szCs w:val="20"/>
        </w:rPr>
        <w:t>s</w:t>
      </w:r>
      <w:r w:rsidR="00F01703">
        <w:rPr>
          <w:sz w:val="20"/>
          <w:szCs w:val="20"/>
        </w:rPr>
        <w:t xml:space="preserve"> one Device ID MAC CE and </w:t>
      </w:r>
      <w:r>
        <w:rPr>
          <w:sz w:val="20"/>
          <w:szCs w:val="20"/>
        </w:rPr>
        <w:t xml:space="preserve">the ID field </w:t>
      </w:r>
      <w:r w:rsidR="00F01703">
        <w:rPr>
          <w:sz w:val="20"/>
          <w:szCs w:val="20"/>
        </w:rPr>
        <w:t xml:space="preserve">in the Device ID MAC CE includes the full Device ID (as defined in [2]) of the intended device. When an A-IoT Service Request </w:t>
      </w:r>
      <w:proofErr w:type="gramStart"/>
      <w:r w:rsidR="00F01703">
        <w:rPr>
          <w:sz w:val="20"/>
          <w:szCs w:val="20"/>
        </w:rPr>
        <w:t>is intended</w:t>
      </w:r>
      <w:proofErr w:type="gramEnd"/>
      <w:r w:rsidR="00F01703">
        <w:rPr>
          <w:sz w:val="20"/>
          <w:szCs w:val="20"/>
        </w:rPr>
        <w:t xml:space="preserve"> for a group of devices that share a common mask among their respective Device IDs, the A-IoT paging message can include one Device ID MAC CE and the ID field in the Device ID MAC CE </w:t>
      </w:r>
      <w:r w:rsidR="00A357FF">
        <w:rPr>
          <w:sz w:val="20"/>
          <w:szCs w:val="20"/>
        </w:rPr>
        <w:t>contains</w:t>
      </w:r>
      <w:r w:rsidR="00F01703">
        <w:rPr>
          <w:sz w:val="20"/>
          <w:szCs w:val="20"/>
        </w:rPr>
        <w:t xml:space="preserve"> the common mask shared by the group of devices. When an A-IoT Service Request </w:t>
      </w:r>
      <w:proofErr w:type="gramStart"/>
      <w:r w:rsidR="00F01703">
        <w:rPr>
          <w:sz w:val="20"/>
          <w:szCs w:val="20"/>
        </w:rPr>
        <w:t>is intended</w:t>
      </w:r>
      <w:proofErr w:type="gramEnd"/>
      <w:r w:rsidR="00F01703">
        <w:rPr>
          <w:sz w:val="20"/>
          <w:szCs w:val="20"/>
        </w:rPr>
        <w:t xml:space="preserve"> for any device </w:t>
      </w:r>
      <w:r w:rsidR="008D18BF">
        <w:rPr>
          <w:sz w:val="20"/>
          <w:szCs w:val="20"/>
        </w:rPr>
        <w:t>within the coverage</w:t>
      </w:r>
      <w:r w:rsidR="00F01703">
        <w:rPr>
          <w:sz w:val="20"/>
          <w:szCs w:val="20"/>
        </w:rPr>
        <w:t xml:space="preserve">, the </w:t>
      </w:r>
      <w:r w:rsidR="00A357FF">
        <w:rPr>
          <w:sz w:val="20"/>
          <w:szCs w:val="20"/>
        </w:rPr>
        <w:t>A-IoT paging message includes one Device ID MAC CE that does not include an ID field.</w:t>
      </w:r>
    </w:p>
    <w:p w14:paraId="5E9A7CB0" w14:textId="66121A81" w:rsidR="001B60D9" w:rsidRPr="001B60D9" w:rsidRDefault="001B60D9" w:rsidP="007924FD">
      <w:pPr>
        <w:rPr>
          <w:sz w:val="18"/>
          <w:szCs w:val="18"/>
        </w:rPr>
      </w:pPr>
      <w:r w:rsidRPr="001B60D9">
        <w:rPr>
          <w:sz w:val="20"/>
          <w:szCs w:val="18"/>
        </w:rPr>
        <w:t xml:space="preserve">Due to the lack of an agreement on the need for a temporary NAS ID in SA2 and due to the length of a full permanent Device ID, as defined in [3], </w:t>
      </w:r>
      <w:bookmarkStart w:id="23" w:name="OLE_LINK29"/>
      <w:r w:rsidRPr="001B60D9">
        <w:rPr>
          <w:sz w:val="20"/>
          <w:szCs w:val="18"/>
        </w:rPr>
        <w:t xml:space="preserve">we suggest that </w:t>
      </w:r>
      <w:bookmarkStart w:id="24" w:name="OLE_LINK31"/>
      <w:r w:rsidRPr="001B60D9">
        <w:rPr>
          <w:sz w:val="20"/>
          <w:szCs w:val="18"/>
        </w:rPr>
        <w:t>a Device ID MAC CE can include only up to one full Device ID</w:t>
      </w:r>
      <w:bookmarkEnd w:id="23"/>
      <w:r w:rsidRPr="001B60D9">
        <w:rPr>
          <w:sz w:val="20"/>
          <w:szCs w:val="18"/>
        </w:rPr>
        <w:t xml:space="preserve"> and an A-IoT paging message can include only one such Device ID MAC CE.</w:t>
      </w:r>
      <w:r w:rsidR="006B4215">
        <w:rPr>
          <w:sz w:val="20"/>
          <w:szCs w:val="18"/>
        </w:rPr>
        <w:t xml:space="preserve"> We also suggest that </w:t>
      </w:r>
      <w:r w:rsidR="006B4215" w:rsidRPr="001B60D9">
        <w:rPr>
          <w:sz w:val="20"/>
          <w:szCs w:val="18"/>
        </w:rPr>
        <w:t>a Device ID MAC CE can include only up to one Device ID</w:t>
      </w:r>
      <w:r w:rsidR="006B4215">
        <w:rPr>
          <w:sz w:val="20"/>
          <w:szCs w:val="18"/>
        </w:rPr>
        <w:t xml:space="preserve"> mask</w:t>
      </w:r>
      <w:r w:rsidR="00121176">
        <w:rPr>
          <w:sz w:val="20"/>
          <w:szCs w:val="18"/>
        </w:rPr>
        <w:t xml:space="preserve"> but FFS whether an A-IoT paging message can include multiple such Device ID MAC CEs.</w:t>
      </w:r>
      <w:bookmarkEnd w:id="24"/>
    </w:p>
    <w:p w14:paraId="09EB0A7F" w14:textId="3841225E" w:rsidR="00D22A53" w:rsidRDefault="00A357FF" w:rsidP="0087378F">
      <w:pPr>
        <w:rPr>
          <w:b/>
          <w:bCs/>
          <w:sz w:val="20"/>
          <w:szCs w:val="20"/>
        </w:rPr>
      </w:pPr>
      <w:bookmarkStart w:id="25" w:name="OLE_LINK12"/>
      <w:r w:rsidRPr="00521642">
        <w:rPr>
          <w:b/>
          <w:bCs/>
          <w:sz w:val="20"/>
          <w:szCs w:val="20"/>
        </w:rPr>
        <w:t xml:space="preserve">Proposal 1. Information identifying the intended devices in an A-IoT paging message </w:t>
      </w:r>
      <w:proofErr w:type="gramStart"/>
      <w:r w:rsidRPr="00521642">
        <w:rPr>
          <w:b/>
          <w:bCs/>
          <w:sz w:val="20"/>
          <w:szCs w:val="20"/>
        </w:rPr>
        <w:t>is indicated</w:t>
      </w:r>
      <w:proofErr w:type="gramEnd"/>
      <w:r w:rsidR="00521642" w:rsidRPr="00521642">
        <w:rPr>
          <w:b/>
          <w:bCs/>
          <w:sz w:val="20"/>
          <w:szCs w:val="20"/>
        </w:rPr>
        <w:t xml:space="preserve"> using</w:t>
      </w:r>
      <w:r w:rsidRPr="00521642">
        <w:rPr>
          <w:b/>
          <w:bCs/>
          <w:sz w:val="20"/>
          <w:szCs w:val="20"/>
        </w:rPr>
        <w:t xml:space="preserve"> A-IoT MAC CE, e.g., Device ID MAC CE</w:t>
      </w:r>
      <w:r w:rsidR="00521642" w:rsidRPr="00521642">
        <w:rPr>
          <w:b/>
          <w:bCs/>
          <w:sz w:val="20"/>
          <w:szCs w:val="20"/>
        </w:rPr>
        <w:t>, in the A-IoT paging message</w:t>
      </w:r>
      <w:r w:rsidRPr="00521642">
        <w:rPr>
          <w:b/>
          <w:bCs/>
          <w:sz w:val="20"/>
          <w:szCs w:val="20"/>
        </w:rPr>
        <w:t>.</w:t>
      </w:r>
      <w:r w:rsidR="00521642" w:rsidRPr="00521642">
        <w:rPr>
          <w:b/>
          <w:bCs/>
          <w:sz w:val="20"/>
          <w:szCs w:val="20"/>
        </w:rPr>
        <w:t xml:space="preserve"> </w:t>
      </w:r>
      <w:r w:rsidRPr="00521642">
        <w:rPr>
          <w:b/>
          <w:bCs/>
          <w:sz w:val="20"/>
          <w:szCs w:val="20"/>
        </w:rPr>
        <w:t xml:space="preserve">The Device ID MAC CE </w:t>
      </w:r>
      <w:r w:rsidR="00521642" w:rsidRPr="00521642">
        <w:rPr>
          <w:b/>
          <w:bCs/>
          <w:sz w:val="20"/>
          <w:szCs w:val="20"/>
        </w:rPr>
        <w:t>include</w:t>
      </w:r>
      <w:r w:rsidR="00C44EDD">
        <w:rPr>
          <w:b/>
          <w:bCs/>
          <w:sz w:val="20"/>
          <w:szCs w:val="20"/>
        </w:rPr>
        <w:t>s</w:t>
      </w:r>
      <w:r w:rsidR="00521642" w:rsidRPr="00521642">
        <w:rPr>
          <w:b/>
          <w:bCs/>
          <w:sz w:val="20"/>
          <w:szCs w:val="20"/>
        </w:rPr>
        <w:t xml:space="preserve"> no </w:t>
      </w:r>
      <w:r w:rsidR="00C44EDD">
        <w:rPr>
          <w:b/>
          <w:bCs/>
          <w:sz w:val="20"/>
          <w:szCs w:val="20"/>
        </w:rPr>
        <w:t xml:space="preserve">Device </w:t>
      </w:r>
      <w:r w:rsidR="00521642" w:rsidRPr="00521642">
        <w:rPr>
          <w:b/>
          <w:bCs/>
          <w:sz w:val="20"/>
          <w:szCs w:val="20"/>
        </w:rPr>
        <w:t xml:space="preserve">ID when the A-IoT paging message is intended for any device </w:t>
      </w:r>
      <w:r w:rsidR="009C1220">
        <w:rPr>
          <w:b/>
          <w:bCs/>
          <w:sz w:val="20"/>
          <w:szCs w:val="20"/>
        </w:rPr>
        <w:t>within the coverage</w:t>
      </w:r>
      <w:r w:rsidR="00521642" w:rsidRPr="00521642">
        <w:rPr>
          <w:b/>
          <w:bCs/>
          <w:sz w:val="20"/>
          <w:szCs w:val="20"/>
        </w:rPr>
        <w:t xml:space="preserve">; otherwise, the Device ID MAC CE </w:t>
      </w:r>
      <w:r w:rsidRPr="00521642">
        <w:rPr>
          <w:b/>
          <w:bCs/>
          <w:sz w:val="20"/>
          <w:szCs w:val="20"/>
        </w:rPr>
        <w:t>includes an ID field</w:t>
      </w:r>
      <w:r w:rsidR="00521642" w:rsidRPr="00521642">
        <w:rPr>
          <w:b/>
          <w:bCs/>
          <w:sz w:val="20"/>
          <w:szCs w:val="20"/>
        </w:rPr>
        <w:t>, which</w:t>
      </w:r>
      <w:r w:rsidRPr="00521642">
        <w:rPr>
          <w:b/>
          <w:bCs/>
          <w:sz w:val="20"/>
          <w:szCs w:val="20"/>
        </w:rPr>
        <w:t xml:space="preserve"> contains the full Device ID of the intended device when the</w:t>
      </w:r>
      <w:r w:rsidR="00521642" w:rsidRPr="00521642">
        <w:rPr>
          <w:b/>
          <w:bCs/>
          <w:sz w:val="20"/>
          <w:szCs w:val="20"/>
        </w:rPr>
        <w:t xml:space="preserve"> A-IoT paging message is intended for</w:t>
      </w:r>
      <w:r w:rsidRPr="00521642">
        <w:rPr>
          <w:b/>
          <w:bCs/>
          <w:sz w:val="20"/>
          <w:szCs w:val="20"/>
        </w:rPr>
        <w:t xml:space="preserve"> only one device or contain</w:t>
      </w:r>
      <w:r w:rsidR="00521642" w:rsidRPr="00521642">
        <w:rPr>
          <w:b/>
          <w:bCs/>
          <w:sz w:val="20"/>
          <w:szCs w:val="20"/>
        </w:rPr>
        <w:t xml:space="preserve">s the Device ID mask shared among a group of devices when the A-IoT paging message is intended for the group of devices. </w:t>
      </w:r>
    </w:p>
    <w:p w14:paraId="05B4E2E3" w14:textId="719E4B45" w:rsidR="00B51277" w:rsidRPr="00120ED0" w:rsidRDefault="00B51277" w:rsidP="0087378F">
      <w:pPr>
        <w:rPr>
          <w:b/>
          <w:bCs/>
          <w:sz w:val="20"/>
          <w:szCs w:val="20"/>
        </w:rPr>
      </w:pPr>
      <w:bookmarkStart w:id="26" w:name="OLE_LINK32"/>
      <w:r w:rsidRPr="00120ED0">
        <w:rPr>
          <w:b/>
          <w:bCs/>
          <w:sz w:val="20"/>
          <w:szCs w:val="20"/>
        </w:rPr>
        <w:t xml:space="preserve">Proposal 2. </w:t>
      </w:r>
      <w:r w:rsidR="006E3FE3" w:rsidRPr="00120ED0">
        <w:rPr>
          <w:b/>
          <w:bCs/>
          <w:sz w:val="20"/>
          <w:szCs w:val="18"/>
        </w:rPr>
        <w:t>A</w:t>
      </w:r>
      <w:r w:rsidRPr="00120ED0">
        <w:rPr>
          <w:b/>
          <w:bCs/>
          <w:sz w:val="20"/>
          <w:szCs w:val="18"/>
        </w:rPr>
        <w:t xml:space="preserve"> Device ID MAC CE can include only up to one full Device ID and an A-IoT paging message can include only one such Device ID MAC CE. </w:t>
      </w:r>
      <w:r w:rsidR="006E3FE3" w:rsidRPr="00120ED0">
        <w:rPr>
          <w:b/>
          <w:bCs/>
          <w:sz w:val="20"/>
          <w:szCs w:val="18"/>
        </w:rPr>
        <w:t>A</w:t>
      </w:r>
      <w:r w:rsidRPr="00120ED0">
        <w:rPr>
          <w:b/>
          <w:bCs/>
          <w:sz w:val="20"/>
          <w:szCs w:val="18"/>
        </w:rPr>
        <w:t xml:space="preserve"> Device ID MAC CE can include only up to one Device ID mask</w:t>
      </w:r>
      <w:r w:rsidR="006E3FE3" w:rsidRPr="00120ED0">
        <w:rPr>
          <w:b/>
          <w:bCs/>
          <w:sz w:val="20"/>
          <w:szCs w:val="18"/>
        </w:rPr>
        <w:t>,</w:t>
      </w:r>
      <w:r w:rsidRPr="00120ED0">
        <w:rPr>
          <w:b/>
          <w:bCs/>
          <w:sz w:val="20"/>
          <w:szCs w:val="18"/>
        </w:rPr>
        <w:t xml:space="preserve"> FFS whether an A-IoT paging message can include multiple such Device ID MAC CEs.</w:t>
      </w:r>
    </w:p>
    <w:p w14:paraId="3B5E6174" w14:textId="2955014F" w:rsidR="000149FD" w:rsidRDefault="000149FD" w:rsidP="00B336C2">
      <w:pPr>
        <w:pStyle w:val="Heading2"/>
      </w:pPr>
      <w:bookmarkStart w:id="27" w:name="OLE_LINK98"/>
      <w:bookmarkEnd w:id="25"/>
      <w:bookmarkEnd w:id="26"/>
      <w:r>
        <w:t xml:space="preserve">Information </w:t>
      </w:r>
      <w:bookmarkStart w:id="28" w:name="OLE_LINK1"/>
      <w:bookmarkStart w:id="29" w:name="OLE_LINK114"/>
      <w:r w:rsidR="00B336C2">
        <w:t xml:space="preserve">for </w:t>
      </w:r>
      <w:r w:rsidR="008410E9" w:rsidRPr="008410E9">
        <w:t>preventing duplicated D2R responses</w:t>
      </w:r>
    </w:p>
    <w:p w14:paraId="2ECD8532" w14:textId="54A7490C" w:rsidR="000149FD" w:rsidRDefault="000149FD" w:rsidP="000149FD">
      <w:pPr>
        <w:rPr>
          <w:sz w:val="20"/>
          <w:szCs w:val="20"/>
          <w:lang w:val="en-GB"/>
        </w:rPr>
      </w:pPr>
      <w:r w:rsidRPr="00436ABC">
        <w:rPr>
          <w:sz w:val="20"/>
          <w:szCs w:val="20"/>
          <w:lang w:val="en-GB"/>
        </w:rPr>
        <w:t xml:space="preserve">Due to clock drifting at the devices, </w:t>
      </w:r>
      <w:r>
        <w:rPr>
          <w:sz w:val="20"/>
          <w:szCs w:val="20"/>
          <w:lang w:val="en-GB"/>
        </w:rPr>
        <w:t xml:space="preserve">only a small number of devices can be triggered to respond at a time. Therefore, </w:t>
      </w:r>
      <w:r w:rsidRPr="00436ABC">
        <w:rPr>
          <w:sz w:val="20"/>
          <w:szCs w:val="20"/>
          <w:lang w:val="en-GB"/>
        </w:rPr>
        <w:t xml:space="preserve">to complete an inventory operation for hundreds or thousands of devices, in addition to the initial paging message, </w:t>
      </w:r>
      <w:bookmarkStart w:id="30" w:name="OLE_LINK55"/>
      <w:r w:rsidRPr="00436ABC">
        <w:rPr>
          <w:sz w:val="20"/>
          <w:szCs w:val="20"/>
          <w:lang w:val="en-GB"/>
        </w:rPr>
        <w:t xml:space="preserve">subsequent paging </w:t>
      </w:r>
      <w:r>
        <w:rPr>
          <w:sz w:val="20"/>
          <w:szCs w:val="20"/>
          <w:lang w:val="en-GB"/>
        </w:rPr>
        <w:t>(</w:t>
      </w:r>
      <w:r w:rsidRPr="00436ABC">
        <w:rPr>
          <w:sz w:val="20"/>
          <w:szCs w:val="20"/>
          <w:lang w:val="en-GB"/>
        </w:rPr>
        <w:t xml:space="preserve">or </w:t>
      </w:r>
      <w:r>
        <w:rPr>
          <w:sz w:val="20"/>
          <w:szCs w:val="20"/>
          <w:lang w:val="en-GB"/>
        </w:rPr>
        <w:t>similar</w:t>
      </w:r>
      <w:r w:rsidRPr="00436ABC">
        <w:rPr>
          <w:sz w:val="20"/>
          <w:szCs w:val="20"/>
          <w:lang w:val="en-GB"/>
        </w:rPr>
        <w:t xml:space="preserve"> R2D trigger</w:t>
      </w:r>
      <w:r>
        <w:rPr>
          <w:sz w:val="20"/>
          <w:szCs w:val="20"/>
          <w:lang w:val="en-GB"/>
        </w:rPr>
        <w:t>)</w:t>
      </w:r>
      <w:r w:rsidRPr="00436ABC">
        <w:rPr>
          <w:sz w:val="20"/>
          <w:szCs w:val="20"/>
          <w:lang w:val="en-GB"/>
        </w:rPr>
        <w:t xml:space="preserve"> messages </w:t>
      </w:r>
      <w:r>
        <w:rPr>
          <w:sz w:val="20"/>
          <w:szCs w:val="20"/>
          <w:lang w:val="en-GB"/>
        </w:rPr>
        <w:t>are usually</w:t>
      </w:r>
      <w:r w:rsidRPr="00436ABC">
        <w:rPr>
          <w:sz w:val="20"/>
          <w:szCs w:val="20"/>
          <w:lang w:val="en-GB"/>
        </w:rPr>
        <w:t xml:space="preserve"> </w:t>
      </w:r>
      <w:r>
        <w:rPr>
          <w:sz w:val="20"/>
          <w:szCs w:val="20"/>
          <w:lang w:val="en-GB"/>
        </w:rPr>
        <w:t>needed</w:t>
      </w:r>
      <w:r w:rsidRPr="00436ABC">
        <w:rPr>
          <w:sz w:val="20"/>
          <w:szCs w:val="20"/>
          <w:lang w:val="en-GB"/>
        </w:rPr>
        <w:t xml:space="preserve"> </w:t>
      </w:r>
      <w:bookmarkEnd w:id="30"/>
      <w:r>
        <w:rPr>
          <w:sz w:val="20"/>
          <w:szCs w:val="20"/>
          <w:lang w:val="en-GB"/>
        </w:rPr>
        <w:t xml:space="preserve">to </w:t>
      </w:r>
      <w:r w:rsidRPr="00436ABC">
        <w:rPr>
          <w:sz w:val="20"/>
          <w:szCs w:val="20"/>
          <w:lang w:val="en-GB"/>
        </w:rPr>
        <w:t>trigger multiple rounds of paging cycles</w:t>
      </w:r>
      <w:r>
        <w:rPr>
          <w:sz w:val="20"/>
          <w:szCs w:val="20"/>
          <w:lang w:val="en-GB"/>
        </w:rPr>
        <w:t xml:space="preserve"> sequentially </w:t>
      </w:r>
      <w:r w:rsidR="0087378F">
        <w:rPr>
          <w:sz w:val="20"/>
          <w:szCs w:val="20"/>
          <w:lang w:val="en-GB"/>
        </w:rPr>
        <w:t xml:space="preserve">for a same A-IoT Service Request </w:t>
      </w:r>
      <w:r>
        <w:rPr>
          <w:sz w:val="20"/>
          <w:szCs w:val="20"/>
          <w:lang w:val="en-GB"/>
        </w:rPr>
        <w:t>so that</w:t>
      </w:r>
      <w:r w:rsidRPr="00436ABC">
        <w:rPr>
          <w:sz w:val="20"/>
          <w:szCs w:val="20"/>
          <w:lang w:val="en-GB"/>
        </w:rPr>
        <w:t xml:space="preserve"> only a sub-set of the eligible devices are triggered to respond in each</w:t>
      </w:r>
      <w:r>
        <w:rPr>
          <w:sz w:val="20"/>
          <w:szCs w:val="20"/>
          <w:lang w:val="en-GB"/>
        </w:rPr>
        <w:t xml:space="preserve"> </w:t>
      </w:r>
      <w:r w:rsidRPr="00436ABC">
        <w:rPr>
          <w:sz w:val="20"/>
          <w:szCs w:val="20"/>
          <w:lang w:val="en-GB"/>
        </w:rPr>
        <w:t xml:space="preserve">paging cycle. </w:t>
      </w:r>
      <w:r>
        <w:rPr>
          <w:sz w:val="20"/>
          <w:szCs w:val="20"/>
          <w:lang w:val="en-GB"/>
        </w:rPr>
        <w:t xml:space="preserve">In addition, </w:t>
      </w:r>
      <w:bookmarkStart w:id="31" w:name="OLE_LINK58"/>
      <w:r w:rsidRPr="00436ABC">
        <w:rPr>
          <w:sz w:val="20"/>
          <w:szCs w:val="20"/>
          <w:lang w:val="en-GB"/>
        </w:rPr>
        <w:t xml:space="preserve">subsequent </w:t>
      </w:r>
      <w:bookmarkStart w:id="32" w:name="OLE_LINK56"/>
      <w:r w:rsidRPr="00436ABC">
        <w:rPr>
          <w:sz w:val="20"/>
          <w:szCs w:val="20"/>
          <w:lang w:val="en-GB"/>
        </w:rPr>
        <w:t xml:space="preserve">paging </w:t>
      </w:r>
      <w:r>
        <w:rPr>
          <w:sz w:val="20"/>
          <w:szCs w:val="20"/>
          <w:lang w:val="en-GB"/>
        </w:rPr>
        <w:t>(</w:t>
      </w:r>
      <w:r w:rsidRPr="00436ABC">
        <w:rPr>
          <w:sz w:val="20"/>
          <w:szCs w:val="20"/>
          <w:lang w:val="en-GB"/>
        </w:rPr>
        <w:t xml:space="preserve">or </w:t>
      </w:r>
      <w:r>
        <w:rPr>
          <w:sz w:val="20"/>
          <w:szCs w:val="20"/>
          <w:lang w:val="en-GB"/>
        </w:rPr>
        <w:t>similar</w:t>
      </w:r>
      <w:r w:rsidRPr="00436ABC">
        <w:rPr>
          <w:sz w:val="20"/>
          <w:szCs w:val="20"/>
          <w:lang w:val="en-GB"/>
        </w:rPr>
        <w:t xml:space="preserve"> R2D trigger</w:t>
      </w:r>
      <w:r>
        <w:rPr>
          <w:sz w:val="20"/>
          <w:szCs w:val="20"/>
          <w:lang w:val="en-GB"/>
        </w:rPr>
        <w:t>)</w:t>
      </w:r>
      <w:r w:rsidRPr="00436ABC">
        <w:rPr>
          <w:sz w:val="20"/>
          <w:szCs w:val="20"/>
          <w:lang w:val="en-GB"/>
        </w:rPr>
        <w:t xml:space="preserve"> messages </w:t>
      </w:r>
      <w:bookmarkEnd w:id="32"/>
      <w:r>
        <w:rPr>
          <w:sz w:val="20"/>
          <w:szCs w:val="20"/>
          <w:lang w:val="en-GB"/>
        </w:rPr>
        <w:t>may</w:t>
      </w:r>
      <w:r w:rsidRPr="00436ABC">
        <w:rPr>
          <w:sz w:val="20"/>
          <w:szCs w:val="20"/>
          <w:lang w:val="en-GB"/>
        </w:rPr>
        <w:t xml:space="preserve"> </w:t>
      </w:r>
      <w:r>
        <w:rPr>
          <w:sz w:val="20"/>
          <w:szCs w:val="20"/>
          <w:lang w:val="en-GB"/>
        </w:rPr>
        <w:t xml:space="preserve">also be needed </w:t>
      </w:r>
      <w:bookmarkEnd w:id="31"/>
      <w:r>
        <w:rPr>
          <w:sz w:val="20"/>
          <w:szCs w:val="20"/>
          <w:lang w:val="en-GB"/>
        </w:rPr>
        <w:t xml:space="preserve">to allow re-access by devices whose pervious response for </w:t>
      </w:r>
      <w:bookmarkStart w:id="33" w:name="OLE_LINK57"/>
      <w:r>
        <w:rPr>
          <w:sz w:val="20"/>
          <w:szCs w:val="20"/>
          <w:lang w:val="en-GB"/>
        </w:rPr>
        <w:t xml:space="preserve">the same A-IoT </w:t>
      </w:r>
      <w:r w:rsidR="0087378F">
        <w:rPr>
          <w:sz w:val="20"/>
          <w:szCs w:val="20"/>
          <w:lang w:val="en-GB"/>
        </w:rPr>
        <w:t>S</w:t>
      </w:r>
      <w:r>
        <w:rPr>
          <w:sz w:val="20"/>
          <w:szCs w:val="20"/>
          <w:lang w:val="en-GB"/>
        </w:rPr>
        <w:t xml:space="preserve">ervice </w:t>
      </w:r>
      <w:r w:rsidR="0087378F">
        <w:rPr>
          <w:sz w:val="20"/>
          <w:szCs w:val="20"/>
          <w:lang w:val="en-GB"/>
        </w:rPr>
        <w:t>R</w:t>
      </w:r>
      <w:r>
        <w:rPr>
          <w:sz w:val="20"/>
          <w:szCs w:val="20"/>
          <w:lang w:val="en-GB"/>
        </w:rPr>
        <w:t xml:space="preserve">equest </w:t>
      </w:r>
      <w:bookmarkEnd w:id="33"/>
      <w:r>
        <w:rPr>
          <w:sz w:val="20"/>
          <w:szCs w:val="20"/>
          <w:lang w:val="en-GB"/>
        </w:rPr>
        <w:t xml:space="preserve">was not </w:t>
      </w:r>
      <w:r w:rsidR="00280D97">
        <w:rPr>
          <w:sz w:val="20"/>
          <w:szCs w:val="20"/>
          <w:lang w:val="en-GB"/>
        </w:rPr>
        <w:t xml:space="preserve">received </w:t>
      </w:r>
      <w:r>
        <w:rPr>
          <w:sz w:val="20"/>
          <w:szCs w:val="20"/>
          <w:lang w:val="en-GB"/>
        </w:rPr>
        <w:t xml:space="preserve">successfully. Finally, </w:t>
      </w:r>
      <w:r w:rsidRPr="00436ABC">
        <w:rPr>
          <w:sz w:val="20"/>
          <w:szCs w:val="20"/>
          <w:lang w:val="en-GB"/>
        </w:rPr>
        <w:t xml:space="preserve">subsequent paging </w:t>
      </w:r>
      <w:r>
        <w:rPr>
          <w:sz w:val="20"/>
          <w:szCs w:val="20"/>
          <w:lang w:val="en-GB"/>
        </w:rPr>
        <w:t>(</w:t>
      </w:r>
      <w:r w:rsidRPr="00436ABC">
        <w:rPr>
          <w:sz w:val="20"/>
          <w:szCs w:val="20"/>
          <w:lang w:val="en-GB"/>
        </w:rPr>
        <w:t xml:space="preserve">or </w:t>
      </w:r>
      <w:r>
        <w:rPr>
          <w:sz w:val="20"/>
          <w:szCs w:val="20"/>
          <w:lang w:val="en-GB"/>
        </w:rPr>
        <w:t>similar</w:t>
      </w:r>
      <w:r w:rsidRPr="00436ABC">
        <w:rPr>
          <w:sz w:val="20"/>
          <w:szCs w:val="20"/>
          <w:lang w:val="en-GB"/>
        </w:rPr>
        <w:t xml:space="preserve"> R2D trigger</w:t>
      </w:r>
      <w:r>
        <w:rPr>
          <w:sz w:val="20"/>
          <w:szCs w:val="20"/>
          <w:lang w:val="en-GB"/>
        </w:rPr>
        <w:t>)</w:t>
      </w:r>
      <w:r w:rsidRPr="00436ABC">
        <w:rPr>
          <w:sz w:val="20"/>
          <w:szCs w:val="20"/>
          <w:lang w:val="en-GB"/>
        </w:rPr>
        <w:t xml:space="preserve"> message </w:t>
      </w:r>
      <w:r>
        <w:rPr>
          <w:sz w:val="20"/>
          <w:szCs w:val="20"/>
          <w:lang w:val="en-GB"/>
        </w:rPr>
        <w:t>may</w:t>
      </w:r>
      <w:r w:rsidRPr="00436ABC">
        <w:rPr>
          <w:sz w:val="20"/>
          <w:szCs w:val="20"/>
          <w:lang w:val="en-GB"/>
        </w:rPr>
        <w:t xml:space="preserve"> </w:t>
      </w:r>
      <w:r>
        <w:rPr>
          <w:sz w:val="20"/>
          <w:szCs w:val="20"/>
          <w:lang w:val="en-GB"/>
        </w:rPr>
        <w:t xml:space="preserve">also be needed as a catch-all step </w:t>
      </w:r>
      <w:r w:rsidR="0087378F">
        <w:rPr>
          <w:sz w:val="20"/>
          <w:szCs w:val="20"/>
          <w:lang w:val="en-GB"/>
        </w:rPr>
        <w:t>to allow</w:t>
      </w:r>
      <w:r>
        <w:rPr>
          <w:sz w:val="20"/>
          <w:szCs w:val="20"/>
          <w:lang w:val="en-GB"/>
        </w:rPr>
        <w:t xml:space="preserve"> devices that have missed all prior paging cycles for the same A-IoT </w:t>
      </w:r>
      <w:r w:rsidR="00ED0A01">
        <w:rPr>
          <w:sz w:val="20"/>
          <w:szCs w:val="20"/>
          <w:lang w:val="en-GB"/>
        </w:rPr>
        <w:t>S</w:t>
      </w:r>
      <w:r>
        <w:rPr>
          <w:sz w:val="20"/>
          <w:szCs w:val="20"/>
          <w:lang w:val="en-GB"/>
        </w:rPr>
        <w:t xml:space="preserve">ervice </w:t>
      </w:r>
      <w:r w:rsidR="00ED0A01">
        <w:rPr>
          <w:sz w:val="20"/>
          <w:szCs w:val="20"/>
          <w:lang w:val="en-GB"/>
        </w:rPr>
        <w:t>R</w:t>
      </w:r>
      <w:r>
        <w:rPr>
          <w:sz w:val="20"/>
          <w:szCs w:val="20"/>
          <w:lang w:val="en-GB"/>
        </w:rPr>
        <w:t>equest, e.g., due to a lack of energy</w:t>
      </w:r>
      <w:r w:rsidR="0087378F">
        <w:rPr>
          <w:sz w:val="20"/>
          <w:szCs w:val="20"/>
          <w:lang w:val="en-GB"/>
        </w:rPr>
        <w:t>, to respond when they become sufficiently charged</w:t>
      </w:r>
      <w:r>
        <w:rPr>
          <w:sz w:val="20"/>
          <w:szCs w:val="20"/>
          <w:lang w:val="en-GB"/>
        </w:rPr>
        <w:t xml:space="preserve">.  </w:t>
      </w:r>
    </w:p>
    <w:p w14:paraId="7CF40598" w14:textId="6C4DC97D" w:rsidR="002C2D29" w:rsidRDefault="00541D9F" w:rsidP="002C2D29">
      <w:pPr>
        <w:tabs>
          <w:tab w:val="left" w:pos="4020"/>
        </w:tabs>
        <w:rPr>
          <w:sz w:val="20"/>
          <w:szCs w:val="20"/>
          <w:lang w:val="en-GB"/>
        </w:rPr>
      </w:pPr>
      <w:r>
        <w:rPr>
          <w:sz w:val="20"/>
          <w:szCs w:val="20"/>
          <w:lang w:val="en-GB"/>
        </w:rPr>
        <w:t>During Rel-1</w:t>
      </w:r>
      <w:r w:rsidR="00AB65D1">
        <w:rPr>
          <w:sz w:val="20"/>
          <w:szCs w:val="20"/>
          <w:lang w:val="en-GB"/>
        </w:rPr>
        <w:t>9</w:t>
      </w:r>
      <w:r>
        <w:rPr>
          <w:sz w:val="20"/>
          <w:szCs w:val="20"/>
          <w:lang w:val="en-GB"/>
        </w:rPr>
        <w:t xml:space="preserve"> SI phas</w:t>
      </w:r>
      <w:r w:rsidR="00AB65D1">
        <w:rPr>
          <w:sz w:val="20"/>
          <w:szCs w:val="20"/>
          <w:lang w:val="en-GB"/>
        </w:rPr>
        <w:t>e</w:t>
      </w:r>
      <w:r>
        <w:rPr>
          <w:sz w:val="20"/>
          <w:szCs w:val="20"/>
          <w:lang w:val="en-GB"/>
        </w:rPr>
        <w:t xml:space="preserve">, RAN2 </w:t>
      </w:r>
      <w:r w:rsidR="00AB65D1">
        <w:rPr>
          <w:sz w:val="20"/>
          <w:szCs w:val="20"/>
          <w:lang w:val="en-GB"/>
        </w:rPr>
        <w:t>made various agreement</w:t>
      </w:r>
      <w:r w:rsidR="00E02E4D">
        <w:rPr>
          <w:sz w:val="20"/>
          <w:szCs w:val="20"/>
          <w:lang w:val="en-GB"/>
        </w:rPr>
        <w:t>s</w:t>
      </w:r>
      <w:r w:rsidR="00AB65D1">
        <w:rPr>
          <w:sz w:val="20"/>
          <w:szCs w:val="20"/>
          <w:lang w:val="en-GB"/>
        </w:rPr>
        <w:t xml:space="preserve"> with respect to preventing duplicated D2R responses from the device, which are captured in [</w:t>
      </w:r>
      <w:r w:rsidR="00E02E4D">
        <w:rPr>
          <w:sz w:val="20"/>
          <w:szCs w:val="20"/>
          <w:lang w:val="en-GB"/>
        </w:rPr>
        <w:t>4] as the following:</w:t>
      </w:r>
    </w:p>
    <w:p w14:paraId="1F787331" w14:textId="77777777" w:rsidR="006F3FC3" w:rsidRPr="0037088D" w:rsidRDefault="006F3FC3" w:rsidP="006F3FC3">
      <w:pPr>
        <w:pBdr>
          <w:top w:val="single" w:sz="4" w:space="1" w:color="auto"/>
          <w:left w:val="single" w:sz="4" w:space="4" w:color="auto"/>
          <w:bottom w:val="single" w:sz="4" w:space="1" w:color="auto"/>
          <w:right w:val="single" w:sz="4" w:space="4" w:color="auto"/>
        </w:pBdr>
        <w:ind w:left="360" w:right="317"/>
        <w:rPr>
          <w:lang w:eastAsia="ja-JP"/>
        </w:rPr>
      </w:pPr>
      <w:r w:rsidRPr="0037088D">
        <w:rPr>
          <w:lang w:eastAsia="ja-JP"/>
        </w:rPr>
        <w:t xml:space="preserve">It </w:t>
      </w:r>
      <w:proofErr w:type="gramStart"/>
      <w:r w:rsidRPr="0037088D">
        <w:rPr>
          <w:lang w:eastAsia="ja-JP"/>
        </w:rPr>
        <w:t>is supported</w:t>
      </w:r>
      <w:proofErr w:type="gramEnd"/>
      <w:r w:rsidRPr="0037088D">
        <w:rPr>
          <w:lang w:eastAsia="ja-JP"/>
        </w:rPr>
        <w:t xml:space="preserve"> that the reader can send multiple (subsequent) A-IoT paging messages that are associated with the same service request from the CN. The duplicated response from devices for </w:t>
      </w:r>
      <w:r w:rsidRPr="0037088D">
        <w:rPr>
          <w:lang w:eastAsia="ja-JP"/>
        </w:rPr>
        <w:lastRenderedPageBreak/>
        <w:t xml:space="preserve">the same service request should </w:t>
      </w:r>
      <w:proofErr w:type="gramStart"/>
      <w:r w:rsidRPr="0037088D">
        <w:rPr>
          <w:lang w:eastAsia="ja-JP"/>
        </w:rPr>
        <w:t>be avoided</w:t>
      </w:r>
      <w:proofErr w:type="gramEnd"/>
      <w:r w:rsidRPr="0037088D">
        <w:rPr>
          <w:lang w:eastAsia="ja-JP"/>
        </w:rPr>
        <w:t xml:space="preserve">. The A-IoT paging message can include information to avoid this duplicated response from the device to a reader. It needs to </w:t>
      </w:r>
      <w:proofErr w:type="gramStart"/>
      <w:r w:rsidRPr="0037088D">
        <w:rPr>
          <w:lang w:eastAsia="ja-JP"/>
        </w:rPr>
        <w:t>be further discussed</w:t>
      </w:r>
      <w:proofErr w:type="gramEnd"/>
      <w:r w:rsidRPr="0037088D">
        <w:rPr>
          <w:lang w:eastAsia="ja-JP"/>
        </w:rPr>
        <w:t xml:space="preserve"> on how to design this information in A-IoT paging message (e.g., including stage-3 details and considering the related aspects from other WGs). Then, based on this information, the device determines whether to skip sending the response to A-IoT paging message or not (if the device had successfully responded the same service before). This information should be short and simple. This information is one ID, while it needs to </w:t>
      </w:r>
      <w:proofErr w:type="gramStart"/>
      <w:r w:rsidRPr="0037088D">
        <w:rPr>
          <w:lang w:eastAsia="ja-JP"/>
        </w:rPr>
        <w:t>be further discussed</w:t>
      </w:r>
      <w:proofErr w:type="gramEnd"/>
      <w:r w:rsidRPr="0037088D">
        <w:rPr>
          <w:lang w:eastAsia="ja-JP"/>
        </w:rPr>
        <w:t xml:space="preserve"> whether the ID is generated by the reader or by the core network. It needs to </w:t>
      </w:r>
      <w:proofErr w:type="gramStart"/>
      <w:r w:rsidRPr="0037088D">
        <w:rPr>
          <w:lang w:eastAsia="ja-JP"/>
        </w:rPr>
        <w:t>be further discussed</w:t>
      </w:r>
      <w:proofErr w:type="gramEnd"/>
      <w:r w:rsidRPr="0037088D">
        <w:rPr>
          <w:lang w:eastAsia="ja-JP"/>
        </w:rPr>
        <w:t xml:space="preserve"> on the size of this information.</w:t>
      </w:r>
    </w:p>
    <w:p w14:paraId="6AE7CFE0" w14:textId="77777777" w:rsidR="006F3FC3" w:rsidRPr="0037088D" w:rsidRDefault="006F3FC3" w:rsidP="006F3FC3">
      <w:pPr>
        <w:pBdr>
          <w:top w:val="single" w:sz="4" w:space="1" w:color="auto"/>
          <w:left w:val="single" w:sz="4" w:space="4" w:color="auto"/>
          <w:bottom w:val="single" w:sz="4" w:space="1" w:color="auto"/>
          <w:right w:val="single" w:sz="4" w:space="4" w:color="auto"/>
        </w:pBdr>
        <w:ind w:left="360" w:right="317"/>
        <w:rPr>
          <w:lang w:eastAsia="ja-JP"/>
        </w:rPr>
      </w:pPr>
      <w:r w:rsidRPr="0037088D">
        <w:rPr>
          <w:lang w:eastAsia="ja-JP"/>
        </w:rPr>
        <w:t xml:space="preserve">It needs to </w:t>
      </w:r>
      <w:proofErr w:type="gramStart"/>
      <w:r w:rsidRPr="0037088D">
        <w:rPr>
          <w:lang w:eastAsia="ja-JP"/>
        </w:rPr>
        <w:t>be further discussed</w:t>
      </w:r>
      <w:proofErr w:type="gramEnd"/>
      <w:r w:rsidRPr="0037088D">
        <w:rPr>
          <w:lang w:eastAsia="ja-JP"/>
        </w:rPr>
        <w:t xml:space="preserve"> for the scenario that different readers may send A-IoT paging messages, which are associated with the same service request from the CN, to the same device for response. If this scenario is in the scope, it needs to </w:t>
      </w:r>
      <w:proofErr w:type="gramStart"/>
      <w:r w:rsidRPr="0037088D">
        <w:rPr>
          <w:lang w:eastAsia="ja-JP"/>
        </w:rPr>
        <w:t>be further discussed</w:t>
      </w:r>
      <w:proofErr w:type="gramEnd"/>
      <w:r w:rsidRPr="0037088D">
        <w:rPr>
          <w:lang w:eastAsia="ja-JP"/>
        </w:rPr>
        <w:t>, by considering the progress from all the WGs.</w:t>
      </w:r>
    </w:p>
    <w:p w14:paraId="2874BEC6" w14:textId="23CB73EF" w:rsidR="0085729C" w:rsidRDefault="000E1F4F" w:rsidP="000149FD">
      <w:pPr>
        <w:tabs>
          <w:tab w:val="left" w:pos="4020"/>
        </w:tabs>
        <w:rPr>
          <w:sz w:val="20"/>
          <w:szCs w:val="20"/>
        </w:rPr>
      </w:pPr>
      <w:r w:rsidRPr="00CD5080">
        <w:rPr>
          <w:sz w:val="20"/>
          <w:szCs w:val="20"/>
        </w:rPr>
        <w:t>According to the latest TR 23.700-13 [2],</w:t>
      </w:r>
      <w:r>
        <w:rPr>
          <w:sz w:val="20"/>
          <w:szCs w:val="20"/>
        </w:rPr>
        <w:t xml:space="preserve"> a correlation ID </w:t>
      </w:r>
      <w:proofErr w:type="gramStart"/>
      <w:r>
        <w:rPr>
          <w:sz w:val="20"/>
          <w:szCs w:val="20"/>
        </w:rPr>
        <w:t>is used</w:t>
      </w:r>
      <w:proofErr w:type="gramEnd"/>
      <w:r>
        <w:rPr>
          <w:sz w:val="20"/>
          <w:szCs w:val="20"/>
        </w:rPr>
        <w:t xml:space="preserve"> between the A-IoT RAN and AIOTF to i</w:t>
      </w:r>
      <w:r w:rsidR="00AA6AC3">
        <w:rPr>
          <w:sz w:val="20"/>
          <w:szCs w:val="20"/>
        </w:rPr>
        <w:t>ndicate the association between an</w:t>
      </w:r>
      <w:r>
        <w:rPr>
          <w:sz w:val="20"/>
          <w:szCs w:val="20"/>
        </w:rPr>
        <w:t xml:space="preserve"> A-IoT </w:t>
      </w:r>
      <w:r w:rsidR="002A2371">
        <w:rPr>
          <w:sz w:val="20"/>
          <w:szCs w:val="20"/>
        </w:rPr>
        <w:t>S</w:t>
      </w:r>
      <w:r>
        <w:rPr>
          <w:sz w:val="20"/>
          <w:szCs w:val="20"/>
        </w:rPr>
        <w:t xml:space="preserve">ervice </w:t>
      </w:r>
      <w:r w:rsidR="002A2371">
        <w:rPr>
          <w:sz w:val="20"/>
          <w:szCs w:val="20"/>
        </w:rPr>
        <w:t>R</w:t>
      </w:r>
      <w:r>
        <w:rPr>
          <w:sz w:val="20"/>
          <w:szCs w:val="20"/>
        </w:rPr>
        <w:t xml:space="preserve">equest </w:t>
      </w:r>
      <w:r w:rsidR="00AA6AC3">
        <w:rPr>
          <w:sz w:val="20"/>
          <w:szCs w:val="20"/>
        </w:rPr>
        <w:t>and an</w:t>
      </w:r>
      <w:r>
        <w:rPr>
          <w:sz w:val="20"/>
          <w:szCs w:val="20"/>
        </w:rPr>
        <w:t xml:space="preserve"> A-IoT </w:t>
      </w:r>
      <w:r w:rsidR="002A2371">
        <w:rPr>
          <w:sz w:val="20"/>
          <w:szCs w:val="20"/>
        </w:rPr>
        <w:t>S</w:t>
      </w:r>
      <w:r>
        <w:rPr>
          <w:sz w:val="20"/>
          <w:szCs w:val="20"/>
        </w:rPr>
        <w:t xml:space="preserve">ervice </w:t>
      </w:r>
      <w:r w:rsidR="002A2371">
        <w:rPr>
          <w:sz w:val="20"/>
          <w:szCs w:val="20"/>
        </w:rPr>
        <w:t>R</w:t>
      </w:r>
      <w:r>
        <w:rPr>
          <w:sz w:val="20"/>
          <w:szCs w:val="20"/>
        </w:rPr>
        <w:t xml:space="preserve">esponse. However, it is unclear whether this NAS layer information will be sufficient for all scenarios, e.g., to differentiate the case where the same service request </w:t>
      </w:r>
      <w:r w:rsidR="005C170D">
        <w:rPr>
          <w:sz w:val="20"/>
          <w:szCs w:val="20"/>
        </w:rPr>
        <w:t>received from</w:t>
      </w:r>
      <w:r>
        <w:rPr>
          <w:sz w:val="20"/>
          <w:szCs w:val="20"/>
        </w:rPr>
        <w:t xml:space="preserve"> different readers needs to be responded </w:t>
      </w:r>
      <w:r w:rsidR="005C170D">
        <w:rPr>
          <w:sz w:val="20"/>
          <w:szCs w:val="20"/>
        </w:rPr>
        <w:t xml:space="preserve">by the device </w:t>
      </w:r>
      <w:r w:rsidR="000F3863">
        <w:rPr>
          <w:sz w:val="20"/>
          <w:szCs w:val="20"/>
        </w:rPr>
        <w:t xml:space="preserve">individually </w:t>
      </w:r>
      <w:r>
        <w:rPr>
          <w:sz w:val="20"/>
          <w:szCs w:val="20"/>
        </w:rPr>
        <w:t xml:space="preserve">to each reader </w:t>
      </w:r>
      <w:r w:rsidR="00616D33">
        <w:rPr>
          <w:sz w:val="20"/>
          <w:szCs w:val="20"/>
        </w:rPr>
        <w:t>(e.g., for positioning</w:t>
      </w:r>
      <w:r w:rsidR="00CF7579">
        <w:rPr>
          <w:sz w:val="20"/>
          <w:szCs w:val="20"/>
        </w:rPr>
        <w:t xml:space="preserve"> purpose</w:t>
      </w:r>
      <w:r w:rsidR="00616D33">
        <w:rPr>
          <w:sz w:val="20"/>
          <w:szCs w:val="20"/>
        </w:rPr>
        <w:t xml:space="preserve">) </w:t>
      </w:r>
      <w:r>
        <w:rPr>
          <w:sz w:val="20"/>
          <w:szCs w:val="20"/>
        </w:rPr>
        <w:t xml:space="preserve">vs. the case where the same service request </w:t>
      </w:r>
      <w:r w:rsidR="003F701E">
        <w:rPr>
          <w:sz w:val="20"/>
          <w:szCs w:val="20"/>
        </w:rPr>
        <w:t>received from</w:t>
      </w:r>
      <w:r>
        <w:rPr>
          <w:sz w:val="20"/>
          <w:szCs w:val="20"/>
        </w:rPr>
        <w:t xml:space="preserve"> different readers needs to be responded </w:t>
      </w:r>
      <w:r w:rsidR="003F701E">
        <w:rPr>
          <w:sz w:val="20"/>
          <w:szCs w:val="20"/>
        </w:rPr>
        <w:t xml:space="preserve">by the device </w:t>
      </w:r>
      <w:r>
        <w:rPr>
          <w:sz w:val="20"/>
          <w:szCs w:val="20"/>
        </w:rPr>
        <w:t xml:space="preserve">only once to </w:t>
      </w:r>
      <w:r w:rsidR="00CF7579">
        <w:rPr>
          <w:sz w:val="20"/>
          <w:szCs w:val="20"/>
        </w:rPr>
        <w:t>any</w:t>
      </w:r>
      <w:r w:rsidR="000F3863">
        <w:rPr>
          <w:sz w:val="20"/>
          <w:szCs w:val="20"/>
        </w:rPr>
        <w:t xml:space="preserve"> </w:t>
      </w:r>
      <w:r>
        <w:rPr>
          <w:sz w:val="20"/>
          <w:szCs w:val="20"/>
        </w:rPr>
        <w:t>reader. Therefore, we propose th</w:t>
      </w:r>
      <w:bookmarkStart w:id="34" w:name="OLE_LINK10"/>
      <w:r>
        <w:rPr>
          <w:sz w:val="20"/>
          <w:szCs w:val="20"/>
        </w:rPr>
        <w:t>at a separate paging ID, which is an AS information</w:t>
      </w:r>
      <w:r w:rsidR="008B7038">
        <w:rPr>
          <w:sz w:val="20"/>
          <w:szCs w:val="20"/>
        </w:rPr>
        <w:t>, can</w:t>
      </w:r>
      <w:r>
        <w:rPr>
          <w:sz w:val="20"/>
          <w:szCs w:val="20"/>
        </w:rPr>
        <w:t xml:space="preserve"> </w:t>
      </w:r>
      <w:proofErr w:type="gramStart"/>
      <w:r>
        <w:rPr>
          <w:sz w:val="20"/>
          <w:szCs w:val="20"/>
        </w:rPr>
        <w:t>be included</w:t>
      </w:r>
      <w:proofErr w:type="gramEnd"/>
      <w:r>
        <w:rPr>
          <w:sz w:val="20"/>
          <w:szCs w:val="20"/>
        </w:rPr>
        <w:t xml:space="preserve"> in the A-IoT paging message. Whether the paging ID is same as the correlation ID</w:t>
      </w:r>
      <w:r w:rsidR="00E10E0C">
        <w:rPr>
          <w:sz w:val="20"/>
          <w:szCs w:val="20"/>
        </w:rPr>
        <w:t xml:space="preserve"> or</w:t>
      </w:r>
      <w:r>
        <w:rPr>
          <w:sz w:val="20"/>
          <w:szCs w:val="20"/>
        </w:rPr>
        <w:t xml:space="preserve"> </w:t>
      </w:r>
      <w:r w:rsidR="00643FA1">
        <w:rPr>
          <w:sz w:val="20"/>
          <w:szCs w:val="20"/>
        </w:rPr>
        <w:t xml:space="preserve">a combination of </w:t>
      </w:r>
      <w:r w:rsidR="0085729C">
        <w:rPr>
          <w:sz w:val="20"/>
          <w:szCs w:val="20"/>
        </w:rPr>
        <w:t xml:space="preserve">the correlation ID </w:t>
      </w:r>
      <w:r w:rsidR="00643FA1">
        <w:rPr>
          <w:sz w:val="20"/>
          <w:szCs w:val="20"/>
        </w:rPr>
        <w:t>and</w:t>
      </w:r>
      <w:r w:rsidR="0085729C">
        <w:rPr>
          <w:sz w:val="20"/>
          <w:szCs w:val="20"/>
        </w:rPr>
        <w:t xml:space="preserve"> the reader ID, or </w:t>
      </w:r>
      <w:proofErr w:type="gramStart"/>
      <w:r w:rsidR="0085729C">
        <w:rPr>
          <w:sz w:val="20"/>
          <w:szCs w:val="20"/>
        </w:rPr>
        <w:t>is generated</w:t>
      </w:r>
      <w:proofErr w:type="gramEnd"/>
      <w:r w:rsidR="0085729C">
        <w:rPr>
          <w:sz w:val="20"/>
          <w:szCs w:val="20"/>
        </w:rPr>
        <w:t xml:space="preserve"> by the reader independently from the correlation ID </w:t>
      </w:r>
      <w:r w:rsidR="000F3863">
        <w:rPr>
          <w:sz w:val="20"/>
          <w:szCs w:val="20"/>
        </w:rPr>
        <w:t>based on the deployment scenario</w:t>
      </w:r>
      <w:r w:rsidR="00F813C6">
        <w:rPr>
          <w:sz w:val="20"/>
          <w:szCs w:val="20"/>
        </w:rPr>
        <w:t xml:space="preserve"> can be FFS</w:t>
      </w:r>
      <w:r w:rsidR="0085729C">
        <w:rPr>
          <w:sz w:val="20"/>
          <w:szCs w:val="20"/>
        </w:rPr>
        <w:t xml:space="preserve">. </w:t>
      </w:r>
      <w:r w:rsidR="00F813C6">
        <w:rPr>
          <w:sz w:val="20"/>
          <w:szCs w:val="20"/>
        </w:rPr>
        <w:t>Overall</w:t>
      </w:r>
      <w:r w:rsidR="0085729C">
        <w:rPr>
          <w:sz w:val="20"/>
          <w:szCs w:val="20"/>
        </w:rPr>
        <w:t xml:space="preserve">, the size and the content of this paging ID </w:t>
      </w:r>
      <w:r w:rsidR="00F813C6">
        <w:rPr>
          <w:sz w:val="20"/>
          <w:szCs w:val="20"/>
        </w:rPr>
        <w:t>may be under the</w:t>
      </w:r>
      <w:r w:rsidR="0085729C">
        <w:rPr>
          <w:sz w:val="20"/>
          <w:szCs w:val="20"/>
        </w:rPr>
        <w:t xml:space="preserve"> </w:t>
      </w:r>
      <w:r w:rsidR="000F3863">
        <w:rPr>
          <w:sz w:val="20"/>
          <w:szCs w:val="20"/>
        </w:rPr>
        <w:t>control</w:t>
      </w:r>
      <w:r w:rsidR="00F813C6">
        <w:rPr>
          <w:sz w:val="20"/>
          <w:szCs w:val="20"/>
        </w:rPr>
        <w:t xml:space="preserve"> of</w:t>
      </w:r>
      <w:r w:rsidR="0085729C">
        <w:rPr>
          <w:sz w:val="20"/>
          <w:szCs w:val="20"/>
        </w:rPr>
        <w:t xml:space="preserve"> the reader.</w:t>
      </w:r>
      <w:bookmarkEnd w:id="34"/>
    </w:p>
    <w:p w14:paraId="22D2C0FA" w14:textId="535D4554" w:rsidR="00E04DEB" w:rsidRDefault="00E04DEB" w:rsidP="0085729C">
      <w:pPr>
        <w:rPr>
          <w:sz w:val="20"/>
          <w:szCs w:val="20"/>
        </w:rPr>
      </w:pPr>
      <w:r>
        <w:rPr>
          <w:sz w:val="20"/>
          <w:szCs w:val="20"/>
        </w:rPr>
        <w:t xml:space="preserve">Paging ID may not always </w:t>
      </w:r>
      <w:proofErr w:type="gramStart"/>
      <w:r>
        <w:rPr>
          <w:sz w:val="20"/>
          <w:szCs w:val="20"/>
        </w:rPr>
        <w:t>be required</w:t>
      </w:r>
      <w:proofErr w:type="gramEnd"/>
      <w:r>
        <w:rPr>
          <w:sz w:val="20"/>
          <w:szCs w:val="20"/>
        </w:rPr>
        <w:t xml:space="preserve"> for every A-IoT paging message. For example, if an A-IoT paging message is used for paging only one device and the Msg3 or a subsequent D2R transmission from the device was not received successfully by the reader, the reader can send the same A-IoT paging message again to </w:t>
      </w:r>
      <w:r w:rsidR="00D7626D">
        <w:rPr>
          <w:sz w:val="20"/>
          <w:szCs w:val="20"/>
        </w:rPr>
        <w:t>trigger</w:t>
      </w:r>
      <w:r>
        <w:rPr>
          <w:sz w:val="20"/>
          <w:szCs w:val="20"/>
        </w:rPr>
        <w:t xml:space="preserve"> the device to re-access without a need </w:t>
      </w:r>
      <w:r w:rsidR="00A976EB">
        <w:rPr>
          <w:sz w:val="20"/>
          <w:szCs w:val="20"/>
        </w:rPr>
        <w:t>for</w:t>
      </w:r>
      <w:r>
        <w:rPr>
          <w:sz w:val="20"/>
          <w:szCs w:val="20"/>
        </w:rPr>
        <w:t xml:space="preserve"> send</w:t>
      </w:r>
      <w:r w:rsidR="00A976EB">
        <w:rPr>
          <w:sz w:val="20"/>
          <w:szCs w:val="20"/>
        </w:rPr>
        <w:t>ing</w:t>
      </w:r>
      <w:r>
        <w:rPr>
          <w:sz w:val="20"/>
          <w:szCs w:val="20"/>
        </w:rPr>
        <w:t xml:space="preserve"> an explicit NACK to the device first. Therefore, w</w:t>
      </w:r>
      <w:r w:rsidR="0085729C">
        <w:rPr>
          <w:sz w:val="20"/>
          <w:szCs w:val="20"/>
        </w:rPr>
        <w:t xml:space="preserve">e propose that </w:t>
      </w:r>
      <w:bookmarkStart w:id="35" w:name="OLE_LINK9"/>
      <w:r w:rsidR="0085729C">
        <w:rPr>
          <w:sz w:val="20"/>
          <w:szCs w:val="20"/>
        </w:rPr>
        <w:t>the paging ID</w:t>
      </w:r>
      <w:r>
        <w:rPr>
          <w:sz w:val="20"/>
          <w:szCs w:val="20"/>
        </w:rPr>
        <w:t xml:space="preserve"> is optionally</w:t>
      </w:r>
      <w:r w:rsidR="000F3863">
        <w:rPr>
          <w:sz w:val="20"/>
          <w:szCs w:val="20"/>
        </w:rPr>
        <w:t xml:space="preserve"> present in an A-IoT paging message,</w:t>
      </w:r>
      <w:r w:rsidR="0085729C">
        <w:rPr>
          <w:sz w:val="20"/>
          <w:szCs w:val="20"/>
        </w:rPr>
        <w:t xml:space="preserve"> </w:t>
      </w:r>
      <w:r>
        <w:rPr>
          <w:sz w:val="20"/>
          <w:szCs w:val="20"/>
        </w:rPr>
        <w:t xml:space="preserve">and if present, </w:t>
      </w:r>
      <w:proofErr w:type="gramStart"/>
      <w:r w:rsidR="0085729C">
        <w:rPr>
          <w:sz w:val="20"/>
          <w:szCs w:val="20"/>
        </w:rPr>
        <w:t>is carried</w:t>
      </w:r>
      <w:proofErr w:type="gramEnd"/>
      <w:r w:rsidR="0085729C">
        <w:rPr>
          <w:sz w:val="20"/>
          <w:szCs w:val="20"/>
        </w:rPr>
        <w:t xml:space="preserve"> in an A-IoT MAC CE, e.g., referred to as the Paging ID MAC CE. If no Paging ID MAC CE </w:t>
      </w:r>
      <w:proofErr w:type="gramStart"/>
      <w:r w:rsidR="0085729C">
        <w:rPr>
          <w:sz w:val="20"/>
          <w:szCs w:val="20"/>
        </w:rPr>
        <w:t>is included</w:t>
      </w:r>
      <w:proofErr w:type="gramEnd"/>
      <w:r w:rsidR="0085729C">
        <w:rPr>
          <w:sz w:val="20"/>
          <w:szCs w:val="20"/>
        </w:rPr>
        <w:t xml:space="preserve"> in </w:t>
      </w:r>
      <w:r w:rsidR="00E51FAC">
        <w:rPr>
          <w:sz w:val="20"/>
          <w:szCs w:val="20"/>
        </w:rPr>
        <w:t>an</w:t>
      </w:r>
      <w:r w:rsidR="0085729C">
        <w:rPr>
          <w:sz w:val="20"/>
          <w:szCs w:val="20"/>
        </w:rPr>
        <w:t xml:space="preserve"> A-IoT paging message</w:t>
      </w:r>
      <w:r w:rsidR="000F3863">
        <w:rPr>
          <w:sz w:val="20"/>
          <w:szCs w:val="20"/>
        </w:rPr>
        <w:t xml:space="preserve">, a device </w:t>
      </w:r>
      <w:r w:rsidR="009A4EE8">
        <w:rPr>
          <w:sz w:val="20"/>
          <w:szCs w:val="20"/>
        </w:rPr>
        <w:t>shall</w:t>
      </w:r>
      <w:r w:rsidR="000F3863">
        <w:rPr>
          <w:sz w:val="20"/>
          <w:szCs w:val="20"/>
        </w:rPr>
        <w:t xml:space="preserve"> respon</w:t>
      </w:r>
      <w:r w:rsidR="008B7038">
        <w:rPr>
          <w:sz w:val="20"/>
          <w:szCs w:val="20"/>
        </w:rPr>
        <w:t>d</w:t>
      </w:r>
      <w:r w:rsidR="000F3863">
        <w:rPr>
          <w:sz w:val="20"/>
          <w:szCs w:val="20"/>
        </w:rPr>
        <w:t xml:space="preserve"> to the A-IoT paging message</w:t>
      </w:r>
      <w:r w:rsidR="009A4EE8">
        <w:rPr>
          <w:sz w:val="20"/>
          <w:szCs w:val="20"/>
        </w:rPr>
        <w:t xml:space="preserve"> </w:t>
      </w:r>
      <w:r w:rsidR="000F3863">
        <w:rPr>
          <w:sz w:val="20"/>
          <w:szCs w:val="20"/>
        </w:rPr>
        <w:t xml:space="preserve">if it meets </w:t>
      </w:r>
      <w:r w:rsidR="00683723">
        <w:rPr>
          <w:sz w:val="20"/>
          <w:szCs w:val="20"/>
        </w:rPr>
        <w:t>all other</w:t>
      </w:r>
      <w:r w:rsidR="000F3863">
        <w:rPr>
          <w:sz w:val="20"/>
          <w:szCs w:val="20"/>
        </w:rPr>
        <w:t xml:space="preserve"> criteria</w:t>
      </w:r>
      <w:bookmarkEnd w:id="35"/>
      <w:r w:rsidR="000F3863">
        <w:rPr>
          <w:sz w:val="20"/>
          <w:szCs w:val="20"/>
        </w:rPr>
        <w:t xml:space="preserve">, </w:t>
      </w:r>
      <w:r w:rsidR="009A4EE8">
        <w:rPr>
          <w:sz w:val="20"/>
          <w:szCs w:val="20"/>
        </w:rPr>
        <w:t>e.g., matching</w:t>
      </w:r>
      <w:r w:rsidR="000F3863">
        <w:rPr>
          <w:sz w:val="20"/>
          <w:szCs w:val="20"/>
        </w:rPr>
        <w:t xml:space="preserve"> </w:t>
      </w:r>
      <w:r w:rsidR="009A4EE8">
        <w:rPr>
          <w:sz w:val="20"/>
          <w:szCs w:val="20"/>
        </w:rPr>
        <w:t xml:space="preserve">the </w:t>
      </w:r>
      <w:r w:rsidR="000F3863">
        <w:rPr>
          <w:sz w:val="20"/>
          <w:szCs w:val="20"/>
        </w:rPr>
        <w:t>Device ID</w:t>
      </w:r>
      <w:r w:rsidR="008B7038">
        <w:rPr>
          <w:sz w:val="20"/>
          <w:szCs w:val="20"/>
        </w:rPr>
        <w:t>, having sufficient energy, etc</w:t>
      </w:r>
      <w:r w:rsidR="000F3863">
        <w:rPr>
          <w:sz w:val="20"/>
          <w:szCs w:val="20"/>
        </w:rPr>
        <w:t>.</w:t>
      </w:r>
      <w:r w:rsidR="0085729C">
        <w:rPr>
          <w:sz w:val="20"/>
          <w:szCs w:val="20"/>
        </w:rPr>
        <w:t xml:space="preserve"> </w:t>
      </w:r>
    </w:p>
    <w:p w14:paraId="12D4047F" w14:textId="7DB9F40D" w:rsidR="0085729C" w:rsidRPr="007924FD" w:rsidRDefault="0085729C" w:rsidP="0085729C">
      <w:pPr>
        <w:rPr>
          <w:sz w:val="20"/>
          <w:szCs w:val="20"/>
        </w:rPr>
      </w:pPr>
      <w:r>
        <w:rPr>
          <w:sz w:val="20"/>
          <w:szCs w:val="20"/>
        </w:rPr>
        <w:t>The Paging</w:t>
      </w:r>
      <w:r w:rsidRPr="007924FD">
        <w:rPr>
          <w:sz w:val="20"/>
          <w:szCs w:val="20"/>
        </w:rPr>
        <w:t xml:space="preserve"> ID MAC CE</w:t>
      </w:r>
      <w:r w:rsidR="009A4EE8">
        <w:rPr>
          <w:sz w:val="20"/>
          <w:szCs w:val="20"/>
        </w:rPr>
        <w:t>, if present,</w:t>
      </w:r>
      <w:r w:rsidRPr="007924FD">
        <w:rPr>
          <w:sz w:val="20"/>
          <w:szCs w:val="20"/>
        </w:rPr>
        <w:t xml:space="preserve"> includes </w:t>
      </w:r>
      <w:r w:rsidR="00465BE4">
        <w:rPr>
          <w:sz w:val="20"/>
          <w:szCs w:val="20"/>
        </w:rPr>
        <w:t>the</w:t>
      </w:r>
      <w:r w:rsidRPr="007924FD">
        <w:rPr>
          <w:sz w:val="20"/>
          <w:szCs w:val="20"/>
        </w:rPr>
        <w:t xml:space="preserve"> D/C (data/control) bit</w:t>
      </w:r>
      <w:r w:rsidR="000F3863">
        <w:rPr>
          <w:sz w:val="20"/>
          <w:szCs w:val="20"/>
        </w:rPr>
        <w:t xml:space="preserve">, </w:t>
      </w:r>
      <w:r w:rsidR="00465BE4">
        <w:rPr>
          <w:sz w:val="20"/>
          <w:szCs w:val="20"/>
        </w:rPr>
        <w:t>the</w:t>
      </w:r>
      <w:r w:rsidR="008B7038">
        <w:rPr>
          <w:sz w:val="20"/>
          <w:szCs w:val="20"/>
        </w:rPr>
        <w:t xml:space="preserve"> Type field, </w:t>
      </w:r>
      <w:r w:rsidRPr="007924FD">
        <w:rPr>
          <w:sz w:val="20"/>
          <w:szCs w:val="20"/>
        </w:rPr>
        <w:t xml:space="preserve">a Length field, and </w:t>
      </w:r>
      <w:r w:rsidR="000F3863">
        <w:rPr>
          <w:sz w:val="20"/>
          <w:szCs w:val="20"/>
        </w:rPr>
        <w:t>a</w:t>
      </w:r>
      <w:r w:rsidRPr="007924FD">
        <w:rPr>
          <w:sz w:val="20"/>
          <w:szCs w:val="20"/>
        </w:rPr>
        <w:t xml:space="preserve"> </w:t>
      </w:r>
      <w:r w:rsidR="000F3863">
        <w:rPr>
          <w:sz w:val="20"/>
          <w:szCs w:val="20"/>
        </w:rPr>
        <w:t>Paging</w:t>
      </w:r>
      <w:r w:rsidRPr="007924FD">
        <w:rPr>
          <w:sz w:val="20"/>
          <w:szCs w:val="20"/>
        </w:rPr>
        <w:t xml:space="preserve"> ID field, as shown in Figure </w:t>
      </w:r>
      <w:r w:rsidR="000F3863">
        <w:rPr>
          <w:sz w:val="20"/>
          <w:szCs w:val="20"/>
        </w:rPr>
        <w:t>4</w:t>
      </w:r>
      <w:r w:rsidRPr="007924FD">
        <w:rPr>
          <w:sz w:val="20"/>
          <w:szCs w:val="20"/>
        </w:rPr>
        <w:t xml:space="preserve"> below. The D/C field is set to “1”</w:t>
      </w:r>
      <w:r w:rsidR="000F3863">
        <w:rPr>
          <w:sz w:val="20"/>
          <w:szCs w:val="20"/>
        </w:rPr>
        <w:t xml:space="preserve">, as described before. </w:t>
      </w:r>
      <w:r w:rsidR="009A4EE8">
        <w:rPr>
          <w:sz w:val="20"/>
          <w:szCs w:val="20"/>
        </w:rPr>
        <w:t xml:space="preserve">The Type field is set to a standardized value corresponding to Paging ID MAC CE. </w:t>
      </w:r>
      <w:r>
        <w:rPr>
          <w:sz w:val="20"/>
          <w:szCs w:val="20"/>
        </w:rPr>
        <w:t xml:space="preserve">The Length field indicates the length of the </w:t>
      </w:r>
      <w:r w:rsidR="000F3863">
        <w:rPr>
          <w:sz w:val="20"/>
          <w:szCs w:val="20"/>
        </w:rPr>
        <w:t xml:space="preserve">Paging </w:t>
      </w:r>
      <w:r>
        <w:rPr>
          <w:sz w:val="20"/>
          <w:szCs w:val="20"/>
        </w:rPr>
        <w:t xml:space="preserve">ID field </w:t>
      </w:r>
      <w:r w:rsidR="000F3863">
        <w:rPr>
          <w:sz w:val="20"/>
          <w:szCs w:val="20"/>
        </w:rPr>
        <w:t xml:space="preserve">to give the reader the flexibility to choose the size of </w:t>
      </w:r>
      <w:r w:rsidR="008B7038">
        <w:rPr>
          <w:sz w:val="20"/>
          <w:szCs w:val="20"/>
        </w:rPr>
        <w:t xml:space="preserve">the </w:t>
      </w:r>
      <w:r w:rsidR="000F3863">
        <w:rPr>
          <w:sz w:val="20"/>
          <w:szCs w:val="20"/>
        </w:rPr>
        <w:t>paging ID</w:t>
      </w:r>
      <w:r w:rsidR="008B7038">
        <w:rPr>
          <w:sz w:val="20"/>
          <w:szCs w:val="20"/>
        </w:rPr>
        <w:t>s to be used</w:t>
      </w:r>
      <w:proofErr w:type="gramStart"/>
      <w:r>
        <w:rPr>
          <w:sz w:val="20"/>
          <w:szCs w:val="20"/>
        </w:rPr>
        <w:t xml:space="preserve">.  </w:t>
      </w:r>
      <w:proofErr w:type="gramEnd"/>
      <w:r w:rsidR="009E4A74" w:rsidRPr="009E4A74">
        <w:rPr>
          <w:sz w:val="20"/>
          <w:szCs w:val="20"/>
        </w:rPr>
        <w:t>In our companion paper [3], we also propose an alternative general format for MAC CE, where the Type field and the Length field switch places and the Length field indicates the total length of all remaining field(s) to provide forward compatibility</w:t>
      </w:r>
      <w:proofErr w:type="gramStart"/>
      <w:r w:rsidR="009E4A74" w:rsidRPr="009E4A74">
        <w:rPr>
          <w:sz w:val="20"/>
          <w:szCs w:val="20"/>
        </w:rPr>
        <w:t xml:space="preserve">.  </w:t>
      </w:r>
      <w:proofErr w:type="gramEnd"/>
    </w:p>
    <w:p w14:paraId="43D2915E" w14:textId="4ED2EE72" w:rsidR="009A4EE8" w:rsidRDefault="009A4EE8" w:rsidP="0085729C">
      <w:pPr>
        <w:jc w:val="center"/>
        <w:rPr>
          <w:sz w:val="20"/>
          <w:szCs w:val="20"/>
        </w:rPr>
      </w:pPr>
      <w:r>
        <w:rPr>
          <w:noProof/>
          <w:sz w:val="20"/>
          <w:szCs w:val="20"/>
        </w:rPr>
        <w:drawing>
          <wp:inline distT="0" distB="0" distL="0" distR="0" wp14:anchorId="5AEDDBAF" wp14:editId="0704588A">
            <wp:extent cx="2584615" cy="250812"/>
            <wp:effectExtent l="0" t="0" r="0" b="0"/>
            <wp:docPr id="5218051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51961" cy="267051"/>
                    </a:xfrm>
                    <a:prstGeom prst="rect">
                      <a:avLst/>
                    </a:prstGeom>
                    <a:noFill/>
                  </pic:spPr>
                </pic:pic>
              </a:graphicData>
            </a:graphic>
          </wp:inline>
        </w:drawing>
      </w:r>
    </w:p>
    <w:p w14:paraId="5F0A31C3" w14:textId="114170ED" w:rsidR="000149FD" w:rsidRPr="009A4EE8" w:rsidRDefault="0085729C" w:rsidP="009A4EE8">
      <w:pPr>
        <w:jc w:val="center"/>
        <w:rPr>
          <w:b/>
          <w:bCs/>
          <w:sz w:val="20"/>
          <w:szCs w:val="20"/>
        </w:rPr>
      </w:pPr>
      <w:r w:rsidRPr="00B427C7">
        <w:rPr>
          <w:rFonts w:eastAsia="DengXian"/>
          <w:b/>
          <w:bCs/>
          <w:sz w:val="20"/>
          <w:szCs w:val="20"/>
        </w:rPr>
        <w:t xml:space="preserve">Figure </w:t>
      </w:r>
      <w:r w:rsidR="009A4EE8">
        <w:rPr>
          <w:rFonts w:eastAsia="DengXian"/>
          <w:b/>
          <w:bCs/>
          <w:sz w:val="20"/>
          <w:szCs w:val="20"/>
        </w:rPr>
        <w:t>4.</w:t>
      </w:r>
      <w:r w:rsidR="004C2B5D">
        <w:rPr>
          <w:rFonts w:eastAsia="DengXian"/>
          <w:b/>
          <w:bCs/>
          <w:sz w:val="20"/>
          <w:szCs w:val="20"/>
        </w:rPr>
        <w:t xml:space="preserve"> </w:t>
      </w:r>
      <w:r w:rsidR="009C2791">
        <w:rPr>
          <w:rFonts w:eastAsia="DengXian"/>
          <w:b/>
          <w:bCs/>
          <w:sz w:val="20"/>
          <w:szCs w:val="20"/>
        </w:rPr>
        <w:t>Example Paging ID MAC CE Format</w:t>
      </w:r>
    </w:p>
    <w:p w14:paraId="2B1AA82E" w14:textId="04DAC0B1" w:rsidR="008B7038" w:rsidRPr="004E2F37" w:rsidRDefault="008B7038" w:rsidP="000149FD">
      <w:pPr>
        <w:rPr>
          <w:b/>
          <w:bCs/>
          <w:sz w:val="20"/>
          <w:szCs w:val="20"/>
        </w:rPr>
      </w:pPr>
      <w:bookmarkStart w:id="36" w:name="OLE_LINK16"/>
      <w:bookmarkStart w:id="37" w:name="OLE_LINK13"/>
      <w:r w:rsidRPr="004E2F37">
        <w:rPr>
          <w:b/>
          <w:bCs/>
          <w:sz w:val="20"/>
          <w:szCs w:val="20"/>
          <w:lang w:val="en-GB"/>
        </w:rPr>
        <w:t xml:space="preserve">Proposal </w:t>
      </w:r>
      <w:r w:rsidR="00120ED0">
        <w:rPr>
          <w:b/>
          <w:bCs/>
          <w:sz w:val="20"/>
          <w:szCs w:val="20"/>
          <w:lang w:val="en-GB"/>
        </w:rPr>
        <w:t>3</w:t>
      </w:r>
      <w:r w:rsidRPr="004E2F37">
        <w:rPr>
          <w:b/>
          <w:bCs/>
          <w:sz w:val="20"/>
          <w:szCs w:val="20"/>
          <w:lang w:val="en-GB"/>
        </w:rPr>
        <w:t>. A</w:t>
      </w:r>
      <w:r w:rsidRPr="004E2F37">
        <w:rPr>
          <w:b/>
          <w:bCs/>
          <w:sz w:val="20"/>
          <w:szCs w:val="20"/>
        </w:rPr>
        <w:t xml:space="preserve"> paging ID, which is an AS information, can be included in the A-IoT paging message. FFS whether the paging ID </w:t>
      </w:r>
      <w:r w:rsidR="009F2B82">
        <w:rPr>
          <w:b/>
          <w:bCs/>
          <w:sz w:val="20"/>
          <w:szCs w:val="20"/>
        </w:rPr>
        <w:t>can be</w:t>
      </w:r>
      <w:r w:rsidRPr="004E2F37">
        <w:rPr>
          <w:b/>
          <w:bCs/>
          <w:sz w:val="20"/>
          <w:szCs w:val="20"/>
        </w:rPr>
        <w:t xml:space="preserve"> same as the correlation ID</w:t>
      </w:r>
      <w:r w:rsidR="00EC34A9">
        <w:rPr>
          <w:b/>
          <w:bCs/>
          <w:sz w:val="20"/>
          <w:szCs w:val="20"/>
        </w:rPr>
        <w:t xml:space="preserve"> or</w:t>
      </w:r>
      <w:r w:rsidRPr="004E2F37">
        <w:rPr>
          <w:b/>
          <w:bCs/>
          <w:sz w:val="20"/>
          <w:szCs w:val="20"/>
        </w:rPr>
        <w:t xml:space="preserve"> </w:t>
      </w:r>
      <w:r w:rsidR="00A318AF">
        <w:rPr>
          <w:b/>
          <w:bCs/>
          <w:sz w:val="20"/>
          <w:szCs w:val="20"/>
        </w:rPr>
        <w:t xml:space="preserve">a combination of </w:t>
      </w:r>
      <w:r w:rsidRPr="004E2F37">
        <w:rPr>
          <w:b/>
          <w:bCs/>
          <w:sz w:val="20"/>
          <w:szCs w:val="20"/>
        </w:rPr>
        <w:t xml:space="preserve">the correlation ID </w:t>
      </w:r>
      <w:r w:rsidR="00A318AF">
        <w:rPr>
          <w:b/>
          <w:bCs/>
          <w:sz w:val="20"/>
          <w:szCs w:val="20"/>
        </w:rPr>
        <w:t>and</w:t>
      </w:r>
      <w:r w:rsidRPr="004E2F37">
        <w:rPr>
          <w:b/>
          <w:bCs/>
          <w:sz w:val="20"/>
          <w:szCs w:val="20"/>
        </w:rPr>
        <w:t xml:space="preserve"> the reader ID, or </w:t>
      </w:r>
      <w:proofErr w:type="gramStart"/>
      <w:r w:rsidRPr="004E2F37">
        <w:rPr>
          <w:b/>
          <w:bCs/>
          <w:sz w:val="20"/>
          <w:szCs w:val="20"/>
        </w:rPr>
        <w:t>is generated</w:t>
      </w:r>
      <w:proofErr w:type="gramEnd"/>
      <w:r w:rsidRPr="004E2F37">
        <w:rPr>
          <w:b/>
          <w:bCs/>
          <w:sz w:val="20"/>
          <w:szCs w:val="20"/>
        </w:rPr>
        <w:t xml:space="preserve"> by the reader independently from the correlation ID.</w:t>
      </w:r>
    </w:p>
    <w:bookmarkEnd w:id="36"/>
    <w:p w14:paraId="6F7A7629" w14:textId="125F616F" w:rsidR="00E51FAC" w:rsidRPr="004E2F37" w:rsidRDefault="008B7038" w:rsidP="000149FD">
      <w:pPr>
        <w:rPr>
          <w:b/>
          <w:bCs/>
          <w:sz w:val="20"/>
          <w:szCs w:val="20"/>
        </w:rPr>
      </w:pPr>
      <w:r w:rsidRPr="004E2F37">
        <w:rPr>
          <w:b/>
          <w:bCs/>
          <w:sz w:val="20"/>
          <w:szCs w:val="20"/>
        </w:rPr>
        <w:t xml:space="preserve">Proposal </w:t>
      </w:r>
      <w:r w:rsidR="00120ED0">
        <w:rPr>
          <w:b/>
          <w:bCs/>
          <w:sz w:val="20"/>
          <w:szCs w:val="20"/>
        </w:rPr>
        <w:t>4</w:t>
      </w:r>
      <w:r w:rsidRPr="004E2F37">
        <w:rPr>
          <w:b/>
          <w:bCs/>
          <w:sz w:val="20"/>
          <w:szCs w:val="20"/>
        </w:rPr>
        <w:t>.</w:t>
      </w:r>
      <w:r w:rsidRPr="004E2F37">
        <w:rPr>
          <w:b/>
          <w:bCs/>
          <w:sz w:val="20"/>
          <w:szCs w:val="20"/>
          <w:lang w:val="en-GB"/>
        </w:rPr>
        <w:t xml:space="preserve"> </w:t>
      </w:r>
      <w:r w:rsidRPr="004E2F37">
        <w:rPr>
          <w:b/>
          <w:bCs/>
          <w:sz w:val="20"/>
          <w:szCs w:val="20"/>
        </w:rPr>
        <w:t>The paging ID</w:t>
      </w:r>
      <w:r w:rsidR="00E04DEB">
        <w:rPr>
          <w:b/>
          <w:bCs/>
          <w:sz w:val="20"/>
          <w:szCs w:val="20"/>
        </w:rPr>
        <w:t xml:space="preserve"> is optionally</w:t>
      </w:r>
      <w:r w:rsidRPr="004E2F37">
        <w:rPr>
          <w:b/>
          <w:bCs/>
          <w:sz w:val="20"/>
          <w:szCs w:val="20"/>
        </w:rPr>
        <w:t xml:space="preserve"> present in an A-IoT paging message, </w:t>
      </w:r>
      <w:r w:rsidR="00E04DEB">
        <w:rPr>
          <w:b/>
          <w:bCs/>
          <w:sz w:val="20"/>
          <w:szCs w:val="20"/>
        </w:rPr>
        <w:t xml:space="preserve">and if present, </w:t>
      </w:r>
      <w:proofErr w:type="gramStart"/>
      <w:r w:rsidRPr="004E2F37">
        <w:rPr>
          <w:b/>
          <w:bCs/>
          <w:sz w:val="20"/>
          <w:szCs w:val="20"/>
        </w:rPr>
        <w:t>is carried</w:t>
      </w:r>
      <w:proofErr w:type="gramEnd"/>
      <w:r w:rsidRPr="004E2F37">
        <w:rPr>
          <w:b/>
          <w:bCs/>
          <w:sz w:val="20"/>
          <w:szCs w:val="20"/>
        </w:rPr>
        <w:t xml:space="preserve"> in an A-IoT MAC CE, e.g., referred to as the Paging ID MAC CE.</w:t>
      </w:r>
      <w:r w:rsidR="00E51FAC" w:rsidRPr="004E2F37">
        <w:rPr>
          <w:b/>
          <w:bCs/>
          <w:sz w:val="20"/>
          <w:szCs w:val="20"/>
        </w:rPr>
        <w:t xml:space="preserve"> A device does not send duplicated response to an A-IoT paging message if it has already responded successfully to another A-IoT paging message with the same Paging ID</w:t>
      </w:r>
      <w:r w:rsidRPr="004E2F37">
        <w:rPr>
          <w:b/>
          <w:bCs/>
          <w:sz w:val="20"/>
          <w:szCs w:val="20"/>
        </w:rPr>
        <w:t xml:space="preserve"> </w:t>
      </w:r>
      <w:r w:rsidR="00E51FAC" w:rsidRPr="004E2F37">
        <w:rPr>
          <w:b/>
          <w:bCs/>
          <w:sz w:val="20"/>
          <w:szCs w:val="20"/>
        </w:rPr>
        <w:t xml:space="preserve">before. </w:t>
      </w:r>
    </w:p>
    <w:p w14:paraId="44A6502B" w14:textId="75617AF8" w:rsidR="000149FD" w:rsidRPr="0096685F" w:rsidRDefault="00E51FAC" w:rsidP="0096685F">
      <w:pPr>
        <w:rPr>
          <w:b/>
          <w:bCs/>
          <w:sz w:val="20"/>
          <w:szCs w:val="20"/>
          <w:lang w:val="en-GB"/>
        </w:rPr>
      </w:pPr>
      <w:r w:rsidRPr="004E2F37">
        <w:rPr>
          <w:b/>
          <w:bCs/>
          <w:sz w:val="20"/>
          <w:szCs w:val="20"/>
        </w:rPr>
        <w:t xml:space="preserve">Proposal </w:t>
      </w:r>
      <w:r w:rsidR="00120ED0">
        <w:rPr>
          <w:b/>
          <w:bCs/>
          <w:sz w:val="20"/>
          <w:szCs w:val="20"/>
        </w:rPr>
        <w:t>5</w:t>
      </w:r>
      <w:r w:rsidRPr="004E2F37">
        <w:rPr>
          <w:b/>
          <w:bCs/>
          <w:sz w:val="20"/>
          <w:szCs w:val="20"/>
        </w:rPr>
        <w:t xml:space="preserve">. </w:t>
      </w:r>
      <w:r w:rsidR="008B7038" w:rsidRPr="004E2F37">
        <w:rPr>
          <w:b/>
          <w:bCs/>
          <w:sz w:val="20"/>
          <w:szCs w:val="20"/>
        </w:rPr>
        <w:t xml:space="preserve">If no Paging ID MAC CE </w:t>
      </w:r>
      <w:proofErr w:type="gramStart"/>
      <w:r w:rsidR="008B7038" w:rsidRPr="004E2F37">
        <w:rPr>
          <w:b/>
          <w:bCs/>
          <w:sz w:val="20"/>
          <w:szCs w:val="20"/>
        </w:rPr>
        <w:t>is included</w:t>
      </w:r>
      <w:proofErr w:type="gramEnd"/>
      <w:r w:rsidR="008B7038" w:rsidRPr="004E2F37">
        <w:rPr>
          <w:b/>
          <w:bCs/>
          <w:sz w:val="20"/>
          <w:szCs w:val="20"/>
        </w:rPr>
        <w:t xml:space="preserve"> in </w:t>
      </w:r>
      <w:r w:rsidRPr="004E2F37">
        <w:rPr>
          <w:b/>
          <w:bCs/>
          <w:sz w:val="20"/>
          <w:szCs w:val="20"/>
        </w:rPr>
        <w:t>an</w:t>
      </w:r>
      <w:r w:rsidR="008B7038" w:rsidRPr="004E2F37">
        <w:rPr>
          <w:b/>
          <w:bCs/>
          <w:sz w:val="20"/>
          <w:szCs w:val="20"/>
        </w:rPr>
        <w:t xml:space="preserve"> A-IoT paging message, a device shall respond to the A-IoT paging message if it meets </w:t>
      </w:r>
      <w:r w:rsidR="00683723">
        <w:rPr>
          <w:b/>
          <w:bCs/>
          <w:sz w:val="20"/>
          <w:szCs w:val="20"/>
        </w:rPr>
        <w:t>all</w:t>
      </w:r>
      <w:r w:rsidR="006151A7">
        <w:rPr>
          <w:b/>
          <w:bCs/>
          <w:sz w:val="20"/>
          <w:szCs w:val="20"/>
        </w:rPr>
        <w:t xml:space="preserve"> </w:t>
      </w:r>
      <w:r w:rsidR="008B7038" w:rsidRPr="004E2F37">
        <w:rPr>
          <w:b/>
          <w:bCs/>
          <w:sz w:val="20"/>
          <w:szCs w:val="20"/>
        </w:rPr>
        <w:t>other criteria, e.g., matching the Device ID, having sufficient energy.</w:t>
      </w:r>
      <w:bookmarkEnd w:id="28"/>
      <w:bookmarkEnd w:id="29"/>
    </w:p>
    <w:bookmarkEnd w:id="37"/>
    <w:p w14:paraId="2A30C2ED" w14:textId="08B91AA7" w:rsidR="00446C1D" w:rsidRDefault="00FD5C78" w:rsidP="00B336C2">
      <w:pPr>
        <w:pStyle w:val="Heading2"/>
      </w:pPr>
      <w:r>
        <w:t>I</w:t>
      </w:r>
      <w:r w:rsidR="00446C1D">
        <w:t xml:space="preserve">nformation </w:t>
      </w:r>
      <w:r w:rsidR="00B336C2">
        <w:t xml:space="preserve">for </w:t>
      </w:r>
      <w:r>
        <w:t xml:space="preserve">indicating </w:t>
      </w:r>
      <w:r w:rsidR="00446C1D">
        <w:t>D2R resource</w:t>
      </w:r>
      <w:r w:rsidR="00E6072E">
        <w:t>(s)</w:t>
      </w:r>
      <w:r w:rsidR="00446C1D">
        <w:t xml:space="preserve"> </w:t>
      </w:r>
      <w:r>
        <w:t xml:space="preserve">to </w:t>
      </w:r>
      <w:proofErr w:type="gramStart"/>
      <w:r>
        <w:t>be used</w:t>
      </w:r>
      <w:proofErr w:type="gramEnd"/>
      <w:r>
        <w:t xml:space="preserve"> by the </w:t>
      </w:r>
      <w:r w:rsidR="00E6072E">
        <w:t xml:space="preserve">responding </w:t>
      </w:r>
      <w:r>
        <w:t>device(s)</w:t>
      </w:r>
    </w:p>
    <w:p w14:paraId="7F6D3235" w14:textId="09C35593" w:rsidR="0096685F" w:rsidRDefault="00B336C2" w:rsidP="00132CEB">
      <w:pPr>
        <w:rPr>
          <w:sz w:val="20"/>
          <w:szCs w:val="20"/>
          <w:lang w:val="en-GB"/>
        </w:rPr>
      </w:pPr>
      <w:r>
        <w:rPr>
          <w:sz w:val="20"/>
          <w:szCs w:val="20"/>
          <w:lang w:val="en-GB"/>
        </w:rPr>
        <w:t xml:space="preserve">Because the scheduled D2R resource information may be needed not only in the A-IoT paging message but also </w:t>
      </w:r>
      <w:r w:rsidR="001946F3">
        <w:rPr>
          <w:sz w:val="20"/>
          <w:szCs w:val="20"/>
          <w:lang w:val="en-GB"/>
        </w:rPr>
        <w:t xml:space="preserve">possibly </w:t>
      </w:r>
      <w:r>
        <w:rPr>
          <w:sz w:val="20"/>
          <w:szCs w:val="20"/>
          <w:lang w:val="en-GB"/>
        </w:rPr>
        <w:t xml:space="preserve">in  other R2D messages such as Msg2 (when </w:t>
      </w:r>
      <w:r w:rsidR="004933C5">
        <w:rPr>
          <w:sz w:val="20"/>
          <w:szCs w:val="20"/>
          <w:lang w:val="en-GB"/>
        </w:rPr>
        <w:t xml:space="preserve">16-bit </w:t>
      </w:r>
      <w:r>
        <w:rPr>
          <w:sz w:val="20"/>
          <w:szCs w:val="20"/>
          <w:lang w:val="en-GB"/>
        </w:rPr>
        <w:t xml:space="preserve">random IDs </w:t>
      </w:r>
      <w:r w:rsidR="004933C5">
        <w:rPr>
          <w:sz w:val="20"/>
          <w:szCs w:val="20"/>
          <w:lang w:val="en-GB"/>
        </w:rPr>
        <w:t xml:space="preserve">of multiple devices </w:t>
      </w:r>
      <w:r>
        <w:rPr>
          <w:sz w:val="20"/>
          <w:szCs w:val="20"/>
          <w:lang w:val="en-GB"/>
        </w:rPr>
        <w:t>being echoed at the same time), we propose that the scheduled D2R resource information is also carried in an A-IoT MAC CE</w:t>
      </w:r>
      <w:r w:rsidR="00CC0066">
        <w:rPr>
          <w:sz w:val="20"/>
          <w:szCs w:val="20"/>
          <w:lang w:val="en-GB"/>
        </w:rPr>
        <w:t xml:space="preserve"> so that the same </w:t>
      </w:r>
      <w:r w:rsidR="00CC0066">
        <w:rPr>
          <w:sz w:val="20"/>
          <w:szCs w:val="20"/>
          <w:lang w:val="en-GB"/>
        </w:rPr>
        <w:lastRenderedPageBreak/>
        <w:t xml:space="preserve">MAC CE </w:t>
      </w:r>
      <w:r w:rsidR="00135379">
        <w:rPr>
          <w:sz w:val="20"/>
          <w:szCs w:val="20"/>
          <w:lang w:val="en-GB"/>
        </w:rPr>
        <w:t xml:space="preserve">design </w:t>
      </w:r>
      <w:r w:rsidR="00CC0066">
        <w:rPr>
          <w:sz w:val="20"/>
          <w:szCs w:val="20"/>
          <w:lang w:val="en-GB"/>
        </w:rPr>
        <w:t xml:space="preserve">may be used in different R2D messages. </w:t>
      </w:r>
      <w:r>
        <w:rPr>
          <w:sz w:val="20"/>
          <w:szCs w:val="20"/>
          <w:lang w:val="en-GB"/>
        </w:rPr>
        <w:t xml:space="preserve">However, </w:t>
      </w:r>
      <w:r w:rsidR="00CC0066">
        <w:rPr>
          <w:sz w:val="20"/>
          <w:szCs w:val="20"/>
          <w:lang w:val="en-GB"/>
        </w:rPr>
        <w:t xml:space="preserve">because </w:t>
      </w:r>
      <w:r>
        <w:rPr>
          <w:sz w:val="20"/>
          <w:szCs w:val="20"/>
          <w:lang w:val="en-GB"/>
        </w:rPr>
        <w:t xml:space="preserve">the detailed D2R resource information </w:t>
      </w:r>
      <w:r w:rsidR="00CC0066">
        <w:rPr>
          <w:sz w:val="20"/>
          <w:szCs w:val="20"/>
          <w:lang w:val="en-GB"/>
        </w:rPr>
        <w:t>depends on the final design in RAN1, we suggest that</w:t>
      </w:r>
      <w:r>
        <w:rPr>
          <w:sz w:val="20"/>
          <w:szCs w:val="20"/>
          <w:lang w:val="en-GB"/>
        </w:rPr>
        <w:t xml:space="preserve"> </w:t>
      </w:r>
      <w:r w:rsidR="00CC0066">
        <w:rPr>
          <w:sz w:val="20"/>
          <w:szCs w:val="20"/>
          <w:lang w:val="en-GB"/>
        </w:rPr>
        <w:t>discussion on the detailed content in this MAC CE be deferred.</w:t>
      </w:r>
    </w:p>
    <w:p w14:paraId="21BFBBB5" w14:textId="167B31DE" w:rsidR="004D780A" w:rsidRPr="00CC0066" w:rsidRDefault="00CC0066" w:rsidP="00132CEB">
      <w:pPr>
        <w:rPr>
          <w:b/>
          <w:bCs/>
          <w:sz w:val="20"/>
          <w:szCs w:val="20"/>
          <w:lang w:val="en-GB"/>
        </w:rPr>
      </w:pPr>
      <w:bookmarkStart w:id="38" w:name="OLE_LINK14"/>
      <w:r w:rsidRPr="00CC0066">
        <w:rPr>
          <w:b/>
          <w:bCs/>
          <w:sz w:val="20"/>
          <w:szCs w:val="20"/>
          <w:lang w:val="en-GB"/>
        </w:rPr>
        <w:t xml:space="preserve">Proposal </w:t>
      </w:r>
      <w:r w:rsidR="00120ED0">
        <w:rPr>
          <w:b/>
          <w:bCs/>
          <w:sz w:val="20"/>
          <w:szCs w:val="20"/>
          <w:lang w:val="en-GB"/>
        </w:rPr>
        <w:t>6</w:t>
      </w:r>
      <w:r w:rsidRPr="00CC0066">
        <w:rPr>
          <w:b/>
          <w:bCs/>
          <w:sz w:val="20"/>
          <w:szCs w:val="20"/>
          <w:lang w:val="en-GB"/>
        </w:rPr>
        <w:t>. The scheduled D2R resource information in an A-IoT paging message is carried in an A-IoT MAC CE. FFS the detailed content in this MAC CE.</w:t>
      </w:r>
    </w:p>
    <w:bookmarkEnd w:id="27"/>
    <w:bookmarkEnd w:id="38"/>
    <w:p w14:paraId="5A54E4DC" w14:textId="23CBB79A" w:rsidR="004B0036" w:rsidRDefault="00CC0066" w:rsidP="00CC0066">
      <w:pPr>
        <w:pStyle w:val="Heading2"/>
      </w:pPr>
      <w:r w:rsidRPr="00CC0066">
        <w:t>Information for triggering device(s) to re-access</w:t>
      </w:r>
    </w:p>
    <w:p w14:paraId="54DE6AED" w14:textId="4BC9F4F9" w:rsidR="00CC0066" w:rsidRDefault="0087650E" w:rsidP="00CC0066">
      <w:pPr>
        <w:rPr>
          <w:sz w:val="20"/>
          <w:szCs w:val="20"/>
        </w:rPr>
      </w:pPr>
      <w:r w:rsidRPr="0087650E">
        <w:rPr>
          <w:sz w:val="20"/>
          <w:szCs w:val="20"/>
        </w:rPr>
        <w:t>RAN2 has decided, during Rel-1</w:t>
      </w:r>
      <w:r w:rsidR="00B049CF">
        <w:rPr>
          <w:sz w:val="20"/>
          <w:szCs w:val="20"/>
        </w:rPr>
        <w:t>9</w:t>
      </w:r>
      <w:r w:rsidRPr="0087650E">
        <w:rPr>
          <w:sz w:val="20"/>
          <w:szCs w:val="20"/>
        </w:rPr>
        <w:t xml:space="preserve"> SI phase, that (ACK/NACK-based) RLC-like retransmission </w:t>
      </w:r>
      <w:proofErr w:type="gramStart"/>
      <w:r w:rsidRPr="0087650E">
        <w:rPr>
          <w:sz w:val="20"/>
          <w:szCs w:val="20"/>
        </w:rPr>
        <w:t>is not supported</w:t>
      </w:r>
      <w:proofErr w:type="gramEnd"/>
      <w:r w:rsidRPr="0087650E">
        <w:rPr>
          <w:sz w:val="20"/>
          <w:szCs w:val="20"/>
        </w:rPr>
        <w:t xml:space="preserve"> for A-IoT. Meanwhile, after failing to receive an expected D2R response from a recognized device, the reader </w:t>
      </w:r>
      <w:proofErr w:type="gramStart"/>
      <w:r w:rsidRPr="0087650E">
        <w:rPr>
          <w:sz w:val="20"/>
          <w:szCs w:val="20"/>
        </w:rPr>
        <w:t>is allowed</w:t>
      </w:r>
      <w:proofErr w:type="gramEnd"/>
      <w:r w:rsidRPr="0087650E">
        <w:rPr>
          <w:sz w:val="20"/>
          <w:szCs w:val="20"/>
        </w:rPr>
        <w:t xml:space="preserve"> to send another R2D trigger message including the same Command Request to cause the device to retransmit the Command Response, as devices always follow the command from the reader. However, if we do not mandate such behaviors (i.e., immediately re-sending the same Command Request after a failure) on all readers, and when there is no further R2D data transmission needed to the device, there is still ambiguity on the device side as to whether its previous D2R data transmission has been received successfully or not (and whether it needs to re-access or not) if the device does not receive anything back from the reader.</w:t>
      </w:r>
    </w:p>
    <w:p w14:paraId="11EF068A" w14:textId="0CE0BFF6" w:rsidR="00581835" w:rsidRPr="00B35761" w:rsidRDefault="00581835" w:rsidP="00581835">
      <w:pPr>
        <w:rPr>
          <w:sz w:val="20"/>
          <w:szCs w:val="20"/>
        </w:rPr>
      </w:pPr>
      <w:r>
        <w:rPr>
          <w:sz w:val="20"/>
          <w:szCs w:val="20"/>
        </w:rPr>
        <w:t xml:space="preserve">To address the ambiguity issue mentioned above, </w:t>
      </w:r>
      <w:r w:rsidR="000E3A15">
        <w:rPr>
          <w:sz w:val="20"/>
          <w:szCs w:val="20"/>
        </w:rPr>
        <w:t>we propose that a</w:t>
      </w:r>
      <w:r w:rsidR="000E3A15" w:rsidRPr="00B35761">
        <w:rPr>
          <w:sz w:val="20"/>
          <w:szCs w:val="20"/>
        </w:rPr>
        <w:t xml:space="preserve">fter all transmissions triggered by </w:t>
      </w:r>
      <w:r w:rsidR="000E3A15">
        <w:rPr>
          <w:sz w:val="20"/>
          <w:szCs w:val="20"/>
        </w:rPr>
        <w:t>a</w:t>
      </w:r>
      <w:r w:rsidR="000E3A15" w:rsidRPr="00B35761">
        <w:rPr>
          <w:sz w:val="20"/>
          <w:szCs w:val="20"/>
        </w:rPr>
        <w:t xml:space="preserve"> current paging </w:t>
      </w:r>
      <w:r w:rsidR="000E3A15">
        <w:rPr>
          <w:sz w:val="20"/>
          <w:szCs w:val="20"/>
        </w:rPr>
        <w:t xml:space="preserve">(or similar R2D trigger) </w:t>
      </w:r>
      <w:r w:rsidR="000E3A15" w:rsidRPr="00B35761">
        <w:rPr>
          <w:sz w:val="20"/>
          <w:szCs w:val="20"/>
        </w:rPr>
        <w:t xml:space="preserve">message are complete, whether successfully or unsuccessfully, the reader sends a subsequent paging </w:t>
      </w:r>
      <w:r w:rsidR="000E3A15">
        <w:rPr>
          <w:sz w:val="20"/>
          <w:szCs w:val="20"/>
        </w:rPr>
        <w:t xml:space="preserve">(or similar R2D trigger) </w:t>
      </w:r>
      <w:r w:rsidR="000E3A15" w:rsidRPr="00B35761">
        <w:rPr>
          <w:sz w:val="20"/>
          <w:szCs w:val="20"/>
        </w:rPr>
        <w:t xml:space="preserve">message with the same </w:t>
      </w:r>
      <w:r w:rsidR="000E3A15">
        <w:rPr>
          <w:sz w:val="20"/>
          <w:szCs w:val="20"/>
        </w:rPr>
        <w:t>paging</w:t>
      </w:r>
      <w:r w:rsidR="000E3A15" w:rsidRPr="00B35761">
        <w:rPr>
          <w:sz w:val="20"/>
          <w:szCs w:val="20"/>
        </w:rPr>
        <w:t xml:space="preserve"> ID. This </w:t>
      </w:r>
      <w:bookmarkStart w:id="39" w:name="OLE_LINK20"/>
      <w:r w:rsidR="000E3A15" w:rsidRPr="00B35761">
        <w:rPr>
          <w:sz w:val="20"/>
          <w:szCs w:val="20"/>
        </w:rPr>
        <w:t xml:space="preserve">subsequent paging message </w:t>
      </w:r>
      <w:r w:rsidR="000E3A15">
        <w:rPr>
          <w:sz w:val="20"/>
          <w:szCs w:val="20"/>
        </w:rPr>
        <w:t xml:space="preserve">can </w:t>
      </w:r>
      <w:r w:rsidR="000E3A15" w:rsidRPr="00B35761">
        <w:rPr>
          <w:sz w:val="20"/>
          <w:szCs w:val="20"/>
        </w:rPr>
        <w:t xml:space="preserve">include the </w:t>
      </w:r>
      <w:r w:rsidR="000E3A15">
        <w:rPr>
          <w:sz w:val="20"/>
          <w:szCs w:val="20"/>
        </w:rPr>
        <w:t>16-bit random ID</w:t>
      </w:r>
      <w:r w:rsidR="000E3A15" w:rsidRPr="00B35761">
        <w:rPr>
          <w:sz w:val="20"/>
          <w:szCs w:val="20"/>
        </w:rPr>
        <w:t xml:space="preserve">(s) of the device(s), if any, </w:t>
      </w:r>
      <w:r w:rsidR="000E3A15">
        <w:rPr>
          <w:sz w:val="20"/>
          <w:szCs w:val="20"/>
        </w:rPr>
        <w:t>from</w:t>
      </w:r>
      <w:r w:rsidR="000E3A15" w:rsidRPr="00B35761">
        <w:rPr>
          <w:sz w:val="20"/>
          <w:szCs w:val="20"/>
        </w:rPr>
        <w:t xml:space="preserve"> which </w:t>
      </w:r>
      <w:r w:rsidR="000E3A15">
        <w:rPr>
          <w:sz w:val="20"/>
          <w:szCs w:val="20"/>
        </w:rPr>
        <w:t xml:space="preserve">the Msg1 has </w:t>
      </w:r>
      <w:proofErr w:type="gramStart"/>
      <w:r w:rsidR="000E3A15">
        <w:rPr>
          <w:sz w:val="20"/>
          <w:szCs w:val="20"/>
        </w:rPr>
        <w:t>been received</w:t>
      </w:r>
      <w:proofErr w:type="gramEnd"/>
      <w:r w:rsidR="000E3A15">
        <w:rPr>
          <w:sz w:val="20"/>
          <w:szCs w:val="20"/>
        </w:rPr>
        <w:t xml:space="preserve"> but </w:t>
      </w:r>
      <w:r w:rsidR="000E3A15" w:rsidRPr="00B35761">
        <w:rPr>
          <w:sz w:val="20"/>
          <w:szCs w:val="20"/>
        </w:rPr>
        <w:t xml:space="preserve">the Msg3 or </w:t>
      </w:r>
      <w:r w:rsidR="000E3A15">
        <w:rPr>
          <w:sz w:val="20"/>
          <w:szCs w:val="20"/>
        </w:rPr>
        <w:t xml:space="preserve">subsequent </w:t>
      </w:r>
      <w:r w:rsidR="000E3A15" w:rsidRPr="00B35761">
        <w:rPr>
          <w:sz w:val="20"/>
          <w:szCs w:val="20"/>
        </w:rPr>
        <w:t>D2R data transmission</w:t>
      </w:r>
      <w:r w:rsidR="000E3A15">
        <w:rPr>
          <w:sz w:val="20"/>
          <w:szCs w:val="20"/>
        </w:rPr>
        <w:t>,</w:t>
      </w:r>
      <w:r w:rsidR="000E3A15" w:rsidRPr="00B35761">
        <w:rPr>
          <w:sz w:val="20"/>
          <w:szCs w:val="20"/>
        </w:rPr>
        <w:t xml:space="preserve"> </w:t>
      </w:r>
      <w:r w:rsidR="000E3A15">
        <w:rPr>
          <w:sz w:val="20"/>
          <w:szCs w:val="20"/>
        </w:rPr>
        <w:t>which was expected during the previous paging cycle, has not been received successfully by the reader</w:t>
      </w:r>
      <w:bookmarkEnd w:id="39"/>
      <w:r w:rsidR="000E3A15" w:rsidRPr="00B35761">
        <w:rPr>
          <w:sz w:val="20"/>
          <w:szCs w:val="20"/>
        </w:rPr>
        <w:t xml:space="preserve">. </w:t>
      </w:r>
      <w:r w:rsidR="000E3A15">
        <w:rPr>
          <w:sz w:val="20"/>
          <w:szCs w:val="20"/>
        </w:rPr>
        <w:t>In response to seeing their respective 16-bit random IDs being listed, t</w:t>
      </w:r>
      <w:r w:rsidR="000E3A15" w:rsidRPr="00B35761">
        <w:rPr>
          <w:sz w:val="20"/>
          <w:szCs w:val="20"/>
        </w:rPr>
        <w:t xml:space="preserve">hese devices </w:t>
      </w:r>
      <w:r w:rsidR="000E3A15">
        <w:rPr>
          <w:sz w:val="20"/>
          <w:szCs w:val="20"/>
        </w:rPr>
        <w:t>can</w:t>
      </w:r>
      <w:r w:rsidR="000E3A15" w:rsidRPr="00B35761">
        <w:rPr>
          <w:sz w:val="20"/>
          <w:szCs w:val="20"/>
        </w:rPr>
        <w:t xml:space="preserve"> make a re-access attempt </w:t>
      </w:r>
      <w:bookmarkStart w:id="40" w:name="OLE_LINK33"/>
      <w:r w:rsidR="000E3A15" w:rsidRPr="00B35761">
        <w:rPr>
          <w:sz w:val="20"/>
          <w:szCs w:val="20"/>
        </w:rPr>
        <w:t xml:space="preserve">either during this subsequent paging cycle or a later paging cycle </w:t>
      </w:r>
      <w:r w:rsidR="000E3A15">
        <w:rPr>
          <w:sz w:val="20"/>
          <w:szCs w:val="20"/>
        </w:rPr>
        <w:t xml:space="preserve">triggered </w:t>
      </w:r>
      <w:r w:rsidR="000E3A15" w:rsidRPr="00B35761">
        <w:rPr>
          <w:sz w:val="20"/>
          <w:szCs w:val="20"/>
        </w:rPr>
        <w:t xml:space="preserve">with the same </w:t>
      </w:r>
      <w:r w:rsidR="000E3A15">
        <w:rPr>
          <w:sz w:val="20"/>
          <w:szCs w:val="20"/>
        </w:rPr>
        <w:t>paging</w:t>
      </w:r>
      <w:r w:rsidR="000E3A15" w:rsidRPr="00B35761">
        <w:rPr>
          <w:sz w:val="20"/>
          <w:szCs w:val="20"/>
        </w:rPr>
        <w:t xml:space="preserve"> I</w:t>
      </w:r>
      <w:bookmarkEnd w:id="40"/>
      <w:r w:rsidR="000E3A15" w:rsidRPr="00B35761">
        <w:rPr>
          <w:sz w:val="20"/>
          <w:szCs w:val="20"/>
        </w:rPr>
        <w:t xml:space="preserve">D. </w:t>
      </w:r>
      <w:bookmarkStart w:id="41" w:name="OLE_LINK34"/>
      <w:r w:rsidR="000E3A15" w:rsidRPr="00B35761">
        <w:rPr>
          <w:sz w:val="20"/>
          <w:szCs w:val="20"/>
        </w:rPr>
        <w:t xml:space="preserve">Devices, which had transmitted during the previous paging cycle and the </w:t>
      </w:r>
      <w:r w:rsidR="000E3A15">
        <w:rPr>
          <w:sz w:val="20"/>
          <w:szCs w:val="20"/>
        </w:rPr>
        <w:t>16-bit random ID</w:t>
      </w:r>
      <w:r w:rsidR="000E3A15" w:rsidRPr="00B35761">
        <w:rPr>
          <w:sz w:val="20"/>
          <w:szCs w:val="20"/>
        </w:rPr>
        <w:t xml:space="preserve"> of which is not indicated in this subsequent paging </w:t>
      </w:r>
      <w:r w:rsidR="000E3A15">
        <w:rPr>
          <w:sz w:val="20"/>
          <w:szCs w:val="20"/>
        </w:rPr>
        <w:t xml:space="preserve">(or similar R2D trigger) </w:t>
      </w:r>
      <w:r w:rsidR="000E3A15" w:rsidRPr="00B35761">
        <w:rPr>
          <w:sz w:val="20"/>
          <w:szCs w:val="20"/>
        </w:rPr>
        <w:t>message considers its pr</w:t>
      </w:r>
      <w:r w:rsidR="000E3A15">
        <w:rPr>
          <w:sz w:val="20"/>
          <w:szCs w:val="20"/>
        </w:rPr>
        <w:t>evious</w:t>
      </w:r>
      <w:r w:rsidR="000E3A15" w:rsidRPr="00B35761">
        <w:rPr>
          <w:sz w:val="20"/>
          <w:szCs w:val="20"/>
        </w:rPr>
        <w:t xml:space="preserve"> </w:t>
      </w:r>
      <w:r w:rsidR="000E3A15">
        <w:rPr>
          <w:sz w:val="20"/>
          <w:szCs w:val="20"/>
        </w:rPr>
        <w:t xml:space="preserve">D2R </w:t>
      </w:r>
      <w:r w:rsidR="000E3A15" w:rsidRPr="00B35761">
        <w:rPr>
          <w:sz w:val="20"/>
          <w:szCs w:val="20"/>
        </w:rPr>
        <w:t xml:space="preserve">transmission </w:t>
      </w:r>
      <w:r w:rsidR="000E3A15">
        <w:rPr>
          <w:sz w:val="20"/>
          <w:szCs w:val="20"/>
        </w:rPr>
        <w:t>to</w:t>
      </w:r>
      <w:r w:rsidR="000E3A15" w:rsidRPr="00B35761">
        <w:rPr>
          <w:sz w:val="20"/>
          <w:szCs w:val="20"/>
        </w:rPr>
        <w:t xml:space="preserve"> the reader ha</w:t>
      </w:r>
      <w:r w:rsidR="000E3A15">
        <w:rPr>
          <w:sz w:val="20"/>
          <w:szCs w:val="20"/>
        </w:rPr>
        <w:t>s been</w:t>
      </w:r>
      <w:r w:rsidR="000E3A15" w:rsidRPr="00B35761">
        <w:rPr>
          <w:sz w:val="20"/>
          <w:szCs w:val="20"/>
        </w:rPr>
        <w:t xml:space="preserve"> succ</w:t>
      </w:r>
      <w:r w:rsidR="000E3A15">
        <w:rPr>
          <w:sz w:val="20"/>
          <w:szCs w:val="20"/>
        </w:rPr>
        <w:t>essful</w:t>
      </w:r>
      <w:r w:rsidR="000E3A15" w:rsidRPr="00B35761">
        <w:rPr>
          <w:sz w:val="20"/>
          <w:szCs w:val="20"/>
        </w:rPr>
        <w:t xml:space="preserve"> and </w:t>
      </w:r>
      <w:r w:rsidR="000E3A15">
        <w:rPr>
          <w:sz w:val="20"/>
          <w:szCs w:val="20"/>
        </w:rPr>
        <w:t xml:space="preserve">therefore </w:t>
      </w:r>
      <w:r w:rsidR="000E3A15" w:rsidRPr="00B35761">
        <w:rPr>
          <w:sz w:val="20"/>
          <w:szCs w:val="20"/>
        </w:rPr>
        <w:t xml:space="preserve">will not respond to any subsequent paging </w:t>
      </w:r>
      <w:r w:rsidR="000E3A15">
        <w:rPr>
          <w:sz w:val="20"/>
          <w:szCs w:val="20"/>
        </w:rPr>
        <w:t xml:space="preserve">(or similar R2D trigger) </w:t>
      </w:r>
      <w:r w:rsidR="000E3A15" w:rsidRPr="00B35761">
        <w:rPr>
          <w:sz w:val="20"/>
          <w:szCs w:val="20"/>
        </w:rPr>
        <w:t xml:space="preserve">message with the same </w:t>
      </w:r>
      <w:r w:rsidR="000E3A15">
        <w:rPr>
          <w:sz w:val="20"/>
          <w:szCs w:val="20"/>
        </w:rPr>
        <w:t>paging</w:t>
      </w:r>
      <w:r w:rsidR="000E3A15" w:rsidRPr="00B35761">
        <w:rPr>
          <w:sz w:val="20"/>
          <w:szCs w:val="20"/>
        </w:rPr>
        <w:t xml:space="preserve"> ID</w:t>
      </w:r>
      <w:r w:rsidR="000E3A15">
        <w:rPr>
          <w:sz w:val="20"/>
          <w:szCs w:val="20"/>
        </w:rPr>
        <w:t xml:space="preserve"> from the reader</w:t>
      </w:r>
      <w:r w:rsidR="000E3A15" w:rsidRPr="00B35761">
        <w:rPr>
          <w:sz w:val="20"/>
          <w:szCs w:val="20"/>
        </w:rPr>
        <w:t>.</w:t>
      </w:r>
      <w:r w:rsidR="000E3A15">
        <w:rPr>
          <w:sz w:val="20"/>
          <w:szCs w:val="20"/>
        </w:rPr>
        <w:t xml:space="preserve"> </w:t>
      </w:r>
      <w:bookmarkEnd w:id="41"/>
      <w:r w:rsidR="000E3A15">
        <w:rPr>
          <w:sz w:val="20"/>
          <w:szCs w:val="20"/>
        </w:rPr>
        <w:t>The</w:t>
      </w:r>
      <w:r w:rsidR="000E3A15" w:rsidRPr="00B35761">
        <w:rPr>
          <w:sz w:val="20"/>
          <w:szCs w:val="20"/>
        </w:rPr>
        <w:t xml:space="preserve"> subsequent paging </w:t>
      </w:r>
      <w:r w:rsidR="000E3A15">
        <w:rPr>
          <w:sz w:val="20"/>
          <w:szCs w:val="20"/>
        </w:rPr>
        <w:t xml:space="preserve">(or similar R2D trigger) </w:t>
      </w:r>
      <w:r w:rsidR="000E3A15" w:rsidRPr="00B35761">
        <w:rPr>
          <w:sz w:val="20"/>
          <w:szCs w:val="20"/>
        </w:rPr>
        <w:t xml:space="preserve">message may include information to trigger additional devices, which were </w:t>
      </w:r>
      <w:r w:rsidR="000E3A15">
        <w:rPr>
          <w:sz w:val="20"/>
          <w:szCs w:val="20"/>
        </w:rPr>
        <w:t>un</w:t>
      </w:r>
      <w:r w:rsidR="000E3A15" w:rsidRPr="00B35761">
        <w:rPr>
          <w:sz w:val="20"/>
          <w:szCs w:val="20"/>
        </w:rPr>
        <w:t xml:space="preserve">able to participate in the previous paging cycles </w:t>
      </w:r>
      <w:r w:rsidR="000E3A15">
        <w:rPr>
          <w:sz w:val="20"/>
          <w:szCs w:val="20"/>
        </w:rPr>
        <w:t>of</w:t>
      </w:r>
      <w:r w:rsidR="000E3A15" w:rsidRPr="00B35761">
        <w:rPr>
          <w:sz w:val="20"/>
          <w:szCs w:val="20"/>
        </w:rPr>
        <w:t xml:space="preserve"> the same </w:t>
      </w:r>
      <w:r w:rsidR="000E3A15">
        <w:rPr>
          <w:sz w:val="20"/>
          <w:szCs w:val="20"/>
        </w:rPr>
        <w:t>paging</w:t>
      </w:r>
      <w:r w:rsidR="000E3A15" w:rsidRPr="00B35761">
        <w:rPr>
          <w:sz w:val="20"/>
          <w:szCs w:val="20"/>
        </w:rPr>
        <w:t xml:space="preserve"> ID, to participate in the current paging cycle.</w:t>
      </w:r>
    </w:p>
    <w:p w14:paraId="318A816A" w14:textId="09B9B6E9" w:rsidR="007A491A" w:rsidRDefault="007A491A" w:rsidP="007A491A">
      <w:pPr>
        <w:rPr>
          <w:b/>
          <w:bCs/>
          <w:sz w:val="20"/>
          <w:szCs w:val="20"/>
        </w:rPr>
      </w:pPr>
      <w:bookmarkStart w:id="42" w:name="OLE_LINK45"/>
      <w:r w:rsidRPr="004D780A">
        <w:rPr>
          <w:b/>
          <w:bCs/>
          <w:sz w:val="20"/>
          <w:szCs w:val="20"/>
        </w:rPr>
        <w:t xml:space="preserve">Proposal </w:t>
      </w:r>
      <w:r w:rsidR="00120ED0">
        <w:rPr>
          <w:b/>
          <w:bCs/>
          <w:sz w:val="20"/>
          <w:szCs w:val="20"/>
        </w:rPr>
        <w:t>7</w:t>
      </w:r>
      <w:r w:rsidRPr="004D780A">
        <w:rPr>
          <w:b/>
          <w:bCs/>
          <w:sz w:val="20"/>
          <w:szCs w:val="20"/>
        </w:rPr>
        <w:t xml:space="preserve">. </w:t>
      </w:r>
      <w:r>
        <w:rPr>
          <w:b/>
          <w:bCs/>
          <w:sz w:val="20"/>
          <w:szCs w:val="20"/>
        </w:rPr>
        <w:t xml:space="preserve">A </w:t>
      </w:r>
      <w:r w:rsidRPr="00536A5F">
        <w:rPr>
          <w:b/>
          <w:bCs/>
          <w:sz w:val="20"/>
          <w:szCs w:val="20"/>
        </w:rPr>
        <w:t xml:space="preserve">subsequent paging </w:t>
      </w:r>
      <w:r>
        <w:rPr>
          <w:b/>
          <w:bCs/>
          <w:sz w:val="20"/>
          <w:szCs w:val="20"/>
        </w:rPr>
        <w:t xml:space="preserve">(or similar R2D trigger) </w:t>
      </w:r>
      <w:r w:rsidRPr="00536A5F">
        <w:rPr>
          <w:b/>
          <w:bCs/>
          <w:sz w:val="20"/>
          <w:szCs w:val="20"/>
        </w:rPr>
        <w:t xml:space="preserve">message </w:t>
      </w:r>
      <w:r>
        <w:rPr>
          <w:b/>
          <w:bCs/>
          <w:sz w:val="20"/>
          <w:szCs w:val="20"/>
        </w:rPr>
        <w:t xml:space="preserve">with a same paging ID can </w:t>
      </w:r>
      <w:r w:rsidRPr="00536A5F">
        <w:rPr>
          <w:b/>
          <w:bCs/>
          <w:sz w:val="20"/>
          <w:szCs w:val="20"/>
        </w:rPr>
        <w:t xml:space="preserve">include the </w:t>
      </w:r>
      <w:r>
        <w:rPr>
          <w:b/>
          <w:bCs/>
          <w:sz w:val="20"/>
          <w:szCs w:val="20"/>
        </w:rPr>
        <w:t>16-bit random ID(s)</w:t>
      </w:r>
      <w:r w:rsidRPr="00536A5F">
        <w:rPr>
          <w:b/>
          <w:bCs/>
          <w:sz w:val="20"/>
          <w:szCs w:val="20"/>
        </w:rPr>
        <w:t xml:space="preserve"> of the device(s), if any, from which </w:t>
      </w:r>
      <w:r>
        <w:rPr>
          <w:b/>
          <w:bCs/>
          <w:sz w:val="20"/>
          <w:szCs w:val="20"/>
        </w:rPr>
        <w:t xml:space="preserve">the Msg1 has been received but </w:t>
      </w:r>
      <w:r w:rsidRPr="00536A5F">
        <w:rPr>
          <w:b/>
          <w:bCs/>
          <w:sz w:val="20"/>
          <w:szCs w:val="20"/>
        </w:rPr>
        <w:t xml:space="preserve">the Msg3 or </w:t>
      </w:r>
      <w:r>
        <w:rPr>
          <w:b/>
          <w:bCs/>
          <w:sz w:val="20"/>
          <w:szCs w:val="20"/>
        </w:rPr>
        <w:t xml:space="preserve">subsequent </w:t>
      </w:r>
      <w:r w:rsidRPr="00536A5F">
        <w:rPr>
          <w:b/>
          <w:bCs/>
          <w:sz w:val="20"/>
          <w:szCs w:val="20"/>
        </w:rPr>
        <w:t>D2R data transmission</w:t>
      </w:r>
      <w:r>
        <w:rPr>
          <w:b/>
          <w:bCs/>
          <w:sz w:val="20"/>
          <w:szCs w:val="20"/>
        </w:rPr>
        <w:t>, which was expected during the previous paging cycle, has not</w:t>
      </w:r>
      <w:r w:rsidRPr="00536A5F">
        <w:rPr>
          <w:b/>
          <w:bCs/>
          <w:sz w:val="20"/>
          <w:szCs w:val="20"/>
        </w:rPr>
        <w:t xml:space="preserve"> </w:t>
      </w:r>
      <w:r>
        <w:rPr>
          <w:b/>
          <w:bCs/>
          <w:sz w:val="20"/>
          <w:szCs w:val="20"/>
        </w:rPr>
        <w:t xml:space="preserve">been </w:t>
      </w:r>
      <w:r w:rsidRPr="00536A5F">
        <w:rPr>
          <w:b/>
          <w:bCs/>
          <w:sz w:val="20"/>
          <w:szCs w:val="20"/>
        </w:rPr>
        <w:t>received successfully by the reader</w:t>
      </w:r>
      <w:r>
        <w:rPr>
          <w:b/>
          <w:bCs/>
          <w:sz w:val="20"/>
          <w:szCs w:val="20"/>
        </w:rPr>
        <w:t xml:space="preserve">. In response, these devices can make a re-access attempt </w:t>
      </w:r>
      <w:r w:rsidRPr="0032249C">
        <w:rPr>
          <w:b/>
          <w:bCs/>
          <w:sz w:val="20"/>
          <w:szCs w:val="20"/>
        </w:rPr>
        <w:t>either during this subsequent paging cycle or</w:t>
      </w:r>
      <w:r>
        <w:rPr>
          <w:b/>
          <w:bCs/>
          <w:sz w:val="20"/>
          <w:szCs w:val="20"/>
        </w:rPr>
        <w:t xml:space="preserve"> </w:t>
      </w:r>
      <w:r w:rsidRPr="0032249C">
        <w:rPr>
          <w:b/>
          <w:bCs/>
          <w:sz w:val="20"/>
          <w:szCs w:val="20"/>
        </w:rPr>
        <w:t xml:space="preserve">a later paging cycle </w:t>
      </w:r>
      <w:r>
        <w:rPr>
          <w:b/>
          <w:bCs/>
          <w:sz w:val="20"/>
          <w:szCs w:val="20"/>
        </w:rPr>
        <w:t xml:space="preserve">triggered </w:t>
      </w:r>
      <w:r w:rsidRPr="0032249C">
        <w:rPr>
          <w:b/>
          <w:bCs/>
          <w:sz w:val="20"/>
          <w:szCs w:val="20"/>
        </w:rPr>
        <w:t>with the same paging I</w:t>
      </w:r>
      <w:r>
        <w:rPr>
          <w:b/>
          <w:bCs/>
          <w:sz w:val="20"/>
          <w:szCs w:val="20"/>
        </w:rPr>
        <w:t xml:space="preserve">D. </w:t>
      </w:r>
    </w:p>
    <w:p w14:paraId="2D06B422" w14:textId="1E7BD556" w:rsidR="007A491A" w:rsidRPr="004D780A" w:rsidRDefault="007A491A" w:rsidP="00581835">
      <w:pPr>
        <w:rPr>
          <w:b/>
          <w:bCs/>
          <w:sz w:val="20"/>
          <w:szCs w:val="20"/>
        </w:rPr>
      </w:pPr>
      <w:r>
        <w:rPr>
          <w:b/>
          <w:bCs/>
          <w:sz w:val="20"/>
          <w:szCs w:val="20"/>
        </w:rPr>
        <w:t xml:space="preserve">Proposal </w:t>
      </w:r>
      <w:r w:rsidR="00120ED0">
        <w:rPr>
          <w:b/>
          <w:bCs/>
          <w:sz w:val="20"/>
          <w:szCs w:val="20"/>
        </w:rPr>
        <w:t>8</w:t>
      </w:r>
      <w:r>
        <w:rPr>
          <w:b/>
          <w:bCs/>
          <w:sz w:val="20"/>
          <w:szCs w:val="20"/>
        </w:rPr>
        <w:t xml:space="preserve">. </w:t>
      </w:r>
      <w:r w:rsidRPr="00A0741D">
        <w:rPr>
          <w:b/>
          <w:bCs/>
          <w:sz w:val="20"/>
          <w:szCs w:val="20"/>
        </w:rPr>
        <w:t>Devices, which had transmitted during the previous paging cycle and the</w:t>
      </w:r>
      <w:r>
        <w:rPr>
          <w:b/>
          <w:bCs/>
          <w:sz w:val="20"/>
          <w:szCs w:val="20"/>
        </w:rPr>
        <w:t xml:space="preserve"> </w:t>
      </w:r>
      <w:r w:rsidRPr="00A0741D">
        <w:rPr>
          <w:b/>
          <w:bCs/>
          <w:sz w:val="20"/>
          <w:szCs w:val="20"/>
        </w:rPr>
        <w:t>16</w:t>
      </w:r>
      <w:r>
        <w:rPr>
          <w:b/>
          <w:bCs/>
          <w:sz w:val="20"/>
          <w:szCs w:val="20"/>
        </w:rPr>
        <w:t>-bit random ID</w:t>
      </w:r>
      <w:r w:rsidRPr="00A0741D">
        <w:rPr>
          <w:b/>
          <w:bCs/>
          <w:sz w:val="20"/>
          <w:szCs w:val="20"/>
        </w:rPr>
        <w:t xml:space="preserve"> of which is not indicated in this subsequent paging </w:t>
      </w:r>
      <w:r>
        <w:rPr>
          <w:b/>
          <w:bCs/>
          <w:sz w:val="20"/>
          <w:szCs w:val="20"/>
        </w:rPr>
        <w:t xml:space="preserve">(or similar R2D trigger) </w:t>
      </w:r>
      <w:r w:rsidRPr="00A0741D">
        <w:rPr>
          <w:b/>
          <w:bCs/>
          <w:sz w:val="20"/>
          <w:szCs w:val="20"/>
        </w:rPr>
        <w:t>message considers its pr</w:t>
      </w:r>
      <w:r>
        <w:rPr>
          <w:b/>
          <w:bCs/>
          <w:sz w:val="20"/>
          <w:szCs w:val="20"/>
        </w:rPr>
        <w:t>evious</w:t>
      </w:r>
      <w:r w:rsidRPr="00A0741D">
        <w:rPr>
          <w:b/>
          <w:bCs/>
          <w:sz w:val="20"/>
          <w:szCs w:val="20"/>
        </w:rPr>
        <w:t xml:space="preserve"> D2R transmission to the reader has been successful and therefore will not respond to any subsequent paging </w:t>
      </w:r>
      <w:r>
        <w:rPr>
          <w:b/>
          <w:bCs/>
          <w:sz w:val="20"/>
          <w:szCs w:val="20"/>
        </w:rPr>
        <w:t xml:space="preserve">(or similar R2D trigger) </w:t>
      </w:r>
      <w:r w:rsidRPr="00A0741D">
        <w:rPr>
          <w:b/>
          <w:bCs/>
          <w:sz w:val="20"/>
          <w:szCs w:val="20"/>
        </w:rPr>
        <w:t>message with the same paging ID from the reader.</w:t>
      </w:r>
    </w:p>
    <w:bookmarkEnd w:id="42"/>
    <w:p w14:paraId="18B94AA5" w14:textId="3419BC2D"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43" w:name="_Ref124589665"/>
      <w:bookmarkStart w:id="44" w:name="_Ref71620620"/>
      <w:bookmarkStart w:id="45" w:name="_Ref124671424"/>
      <w:r>
        <w:rPr>
          <w:sz w:val="20"/>
          <w:szCs w:val="20"/>
        </w:rPr>
        <w:t>W</w:t>
      </w:r>
      <w:r w:rsidR="004A158D" w:rsidRPr="0051013A">
        <w:rPr>
          <w:sz w:val="20"/>
          <w:szCs w:val="20"/>
        </w:rPr>
        <w:t>e propose the following:</w:t>
      </w:r>
    </w:p>
    <w:p w14:paraId="15DB4DE3" w14:textId="77777777" w:rsidR="00B84570" w:rsidRDefault="00B84570" w:rsidP="00B84570">
      <w:pPr>
        <w:rPr>
          <w:b/>
          <w:bCs/>
          <w:sz w:val="20"/>
          <w:szCs w:val="20"/>
        </w:rPr>
      </w:pPr>
      <w:r w:rsidRPr="00521642">
        <w:rPr>
          <w:b/>
          <w:bCs/>
          <w:sz w:val="20"/>
          <w:szCs w:val="20"/>
        </w:rPr>
        <w:t xml:space="preserve">Proposal 1. Information identifying the intended devices in an A-IoT paging message </w:t>
      </w:r>
      <w:proofErr w:type="gramStart"/>
      <w:r w:rsidRPr="00521642">
        <w:rPr>
          <w:b/>
          <w:bCs/>
          <w:sz w:val="20"/>
          <w:szCs w:val="20"/>
        </w:rPr>
        <w:t>is indicated</w:t>
      </w:r>
      <w:proofErr w:type="gramEnd"/>
      <w:r w:rsidRPr="00521642">
        <w:rPr>
          <w:b/>
          <w:bCs/>
          <w:sz w:val="20"/>
          <w:szCs w:val="20"/>
        </w:rPr>
        <w:t xml:space="preserve"> using A-IoT MAC CE, e.g., Device ID MAC CE, in the A-IoT paging message. The Device ID MAC CE include</w:t>
      </w:r>
      <w:r>
        <w:rPr>
          <w:b/>
          <w:bCs/>
          <w:sz w:val="20"/>
          <w:szCs w:val="20"/>
        </w:rPr>
        <w:t>s</w:t>
      </w:r>
      <w:r w:rsidRPr="00521642">
        <w:rPr>
          <w:b/>
          <w:bCs/>
          <w:sz w:val="20"/>
          <w:szCs w:val="20"/>
        </w:rPr>
        <w:t xml:space="preserve"> no </w:t>
      </w:r>
      <w:r>
        <w:rPr>
          <w:b/>
          <w:bCs/>
          <w:sz w:val="20"/>
          <w:szCs w:val="20"/>
        </w:rPr>
        <w:t xml:space="preserve">Device </w:t>
      </w:r>
      <w:r w:rsidRPr="00521642">
        <w:rPr>
          <w:b/>
          <w:bCs/>
          <w:sz w:val="20"/>
          <w:szCs w:val="20"/>
        </w:rPr>
        <w:t xml:space="preserve">ID when the A-IoT paging message is intended for any device </w:t>
      </w:r>
      <w:r>
        <w:rPr>
          <w:b/>
          <w:bCs/>
          <w:sz w:val="20"/>
          <w:szCs w:val="20"/>
        </w:rPr>
        <w:t>within the coverage</w:t>
      </w:r>
      <w:r w:rsidRPr="00521642">
        <w:rPr>
          <w:b/>
          <w:bCs/>
          <w:sz w:val="20"/>
          <w:szCs w:val="20"/>
        </w:rPr>
        <w:t xml:space="preserve">; otherwise, the Device ID MAC CE includes an ID field, which contains the full Device ID of the intended device when the A-IoT paging message is intended for only one device or contains the Device ID mask shared among a group of devices when the A-IoT paging message is intended for the group of devices. </w:t>
      </w:r>
    </w:p>
    <w:p w14:paraId="77127C3C" w14:textId="77777777" w:rsidR="00120ED0" w:rsidRPr="00120ED0" w:rsidRDefault="00120ED0" w:rsidP="00120ED0">
      <w:pPr>
        <w:rPr>
          <w:b/>
          <w:bCs/>
          <w:sz w:val="20"/>
          <w:szCs w:val="20"/>
        </w:rPr>
      </w:pPr>
      <w:r w:rsidRPr="00120ED0">
        <w:rPr>
          <w:b/>
          <w:bCs/>
          <w:sz w:val="20"/>
          <w:szCs w:val="20"/>
        </w:rPr>
        <w:t xml:space="preserve">Proposal 2. </w:t>
      </w:r>
      <w:r w:rsidRPr="00120ED0">
        <w:rPr>
          <w:b/>
          <w:bCs/>
          <w:sz w:val="20"/>
          <w:szCs w:val="18"/>
        </w:rPr>
        <w:t>A Device ID MAC CE can include only up to one full Device ID and an A-IoT paging message can include only one such Device ID MAC CE. A Device ID MAC CE can include only up to one Device ID mask, FFS whether an A-IoT paging message can include multiple such Device ID MAC CEs.</w:t>
      </w:r>
    </w:p>
    <w:p w14:paraId="083E411B" w14:textId="5EAEB935" w:rsidR="00B84570" w:rsidRPr="004E2F37" w:rsidRDefault="00B84570" w:rsidP="00B84570">
      <w:pPr>
        <w:rPr>
          <w:b/>
          <w:bCs/>
          <w:sz w:val="20"/>
          <w:szCs w:val="20"/>
        </w:rPr>
      </w:pPr>
      <w:r w:rsidRPr="004E2F37">
        <w:rPr>
          <w:b/>
          <w:bCs/>
          <w:sz w:val="20"/>
          <w:szCs w:val="20"/>
          <w:lang w:val="en-GB"/>
        </w:rPr>
        <w:t xml:space="preserve">Proposal </w:t>
      </w:r>
      <w:r w:rsidR="00120ED0">
        <w:rPr>
          <w:b/>
          <w:bCs/>
          <w:sz w:val="20"/>
          <w:szCs w:val="20"/>
          <w:lang w:val="en-GB"/>
        </w:rPr>
        <w:t>3</w:t>
      </w:r>
      <w:r w:rsidRPr="004E2F37">
        <w:rPr>
          <w:b/>
          <w:bCs/>
          <w:sz w:val="20"/>
          <w:szCs w:val="20"/>
          <w:lang w:val="en-GB"/>
        </w:rPr>
        <w:t>. A</w:t>
      </w:r>
      <w:r w:rsidRPr="004E2F37">
        <w:rPr>
          <w:b/>
          <w:bCs/>
          <w:sz w:val="20"/>
          <w:szCs w:val="20"/>
        </w:rPr>
        <w:t xml:space="preserve"> paging ID, which is an AS information, can be included in the A-IoT paging message. FFS whether the paging ID </w:t>
      </w:r>
      <w:r>
        <w:rPr>
          <w:b/>
          <w:bCs/>
          <w:sz w:val="20"/>
          <w:szCs w:val="20"/>
        </w:rPr>
        <w:t>can be</w:t>
      </w:r>
      <w:r w:rsidRPr="004E2F37">
        <w:rPr>
          <w:b/>
          <w:bCs/>
          <w:sz w:val="20"/>
          <w:szCs w:val="20"/>
        </w:rPr>
        <w:t xml:space="preserve"> same as the correlation ID</w:t>
      </w:r>
      <w:r>
        <w:rPr>
          <w:b/>
          <w:bCs/>
          <w:sz w:val="20"/>
          <w:szCs w:val="20"/>
        </w:rPr>
        <w:t xml:space="preserve"> or</w:t>
      </w:r>
      <w:r w:rsidRPr="004E2F37">
        <w:rPr>
          <w:b/>
          <w:bCs/>
          <w:sz w:val="20"/>
          <w:szCs w:val="20"/>
        </w:rPr>
        <w:t xml:space="preserve"> </w:t>
      </w:r>
      <w:r>
        <w:rPr>
          <w:b/>
          <w:bCs/>
          <w:sz w:val="20"/>
          <w:szCs w:val="20"/>
        </w:rPr>
        <w:t xml:space="preserve">a combination of </w:t>
      </w:r>
      <w:r w:rsidRPr="004E2F37">
        <w:rPr>
          <w:b/>
          <w:bCs/>
          <w:sz w:val="20"/>
          <w:szCs w:val="20"/>
        </w:rPr>
        <w:t xml:space="preserve">the correlation ID </w:t>
      </w:r>
      <w:r>
        <w:rPr>
          <w:b/>
          <w:bCs/>
          <w:sz w:val="20"/>
          <w:szCs w:val="20"/>
        </w:rPr>
        <w:t>and</w:t>
      </w:r>
      <w:r w:rsidRPr="004E2F37">
        <w:rPr>
          <w:b/>
          <w:bCs/>
          <w:sz w:val="20"/>
          <w:szCs w:val="20"/>
        </w:rPr>
        <w:t xml:space="preserve"> the reader ID, or </w:t>
      </w:r>
      <w:proofErr w:type="gramStart"/>
      <w:r w:rsidRPr="004E2F37">
        <w:rPr>
          <w:b/>
          <w:bCs/>
          <w:sz w:val="20"/>
          <w:szCs w:val="20"/>
        </w:rPr>
        <w:t>is generated</w:t>
      </w:r>
      <w:proofErr w:type="gramEnd"/>
      <w:r w:rsidRPr="004E2F37">
        <w:rPr>
          <w:b/>
          <w:bCs/>
          <w:sz w:val="20"/>
          <w:szCs w:val="20"/>
        </w:rPr>
        <w:t xml:space="preserve"> by the reader independently from the correlation ID.</w:t>
      </w:r>
    </w:p>
    <w:p w14:paraId="57545E88" w14:textId="65DA7B00" w:rsidR="00B84570" w:rsidRPr="004E2F37" w:rsidRDefault="00B84570" w:rsidP="00B84570">
      <w:pPr>
        <w:rPr>
          <w:b/>
          <w:bCs/>
          <w:sz w:val="20"/>
          <w:szCs w:val="20"/>
        </w:rPr>
      </w:pPr>
      <w:r w:rsidRPr="004E2F37">
        <w:rPr>
          <w:b/>
          <w:bCs/>
          <w:sz w:val="20"/>
          <w:szCs w:val="20"/>
        </w:rPr>
        <w:t xml:space="preserve">Proposal </w:t>
      </w:r>
      <w:r w:rsidR="00120ED0">
        <w:rPr>
          <w:b/>
          <w:bCs/>
          <w:sz w:val="20"/>
          <w:szCs w:val="20"/>
        </w:rPr>
        <w:t>4</w:t>
      </w:r>
      <w:r w:rsidRPr="004E2F37">
        <w:rPr>
          <w:b/>
          <w:bCs/>
          <w:sz w:val="20"/>
          <w:szCs w:val="20"/>
        </w:rPr>
        <w:t>.</w:t>
      </w:r>
      <w:r w:rsidRPr="004E2F37">
        <w:rPr>
          <w:b/>
          <w:bCs/>
          <w:sz w:val="20"/>
          <w:szCs w:val="20"/>
          <w:lang w:val="en-GB"/>
        </w:rPr>
        <w:t xml:space="preserve"> </w:t>
      </w:r>
      <w:r w:rsidRPr="004E2F37">
        <w:rPr>
          <w:b/>
          <w:bCs/>
          <w:sz w:val="20"/>
          <w:szCs w:val="20"/>
        </w:rPr>
        <w:t>The paging ID</w:t>
      </w:r>
      <w:r>
        <w:rPr>
          <w:b/>
          <w:bCs/>
          <w:sz w:val="20"/>
          <w:szCs w:val="20"/>
        </w:rPr>
        <w:t xml:space="preserve"> is optionally</w:t>
      </w:r>
      <w:r w:rsidRPr="004E2F37">
        <w:rPr>
          <w:b/>
          <w:bCs/>
          <w:sz w:val="20"/>
          <w:szCs w:val="20"/>
        </w:rPr>
        <w:t xml:space="preserve"> present in an A-IoT paging message, </w:t>
      </w:r>
      <w:r>
        <w:rPr>
          <w:b/>
          <w:bCs/>
          <w:sz w:val="20"/>
          <w:szCs w:val="20"/>
        </w:rPr>
        <w:t xml:space="preserve">and if present, </w:t>
      </w:r>
      <w:proofErr w:type="gramStart"/>
      <w:r w:rsidRPr="004E2F37">
        <w:rPr>
          <w:b/>
          <w:bCs/>
          <w:sz w:val="20"/>
          <w:szCs w:val="20"/>
        </w:rPr>
        <w:t>is carried</w:t>
      </w:r>
      <w:proofErr w:type="gramEnd"/>
      <w:r w:rsidRPr="004E2F37">
        <w:rPr>
          <w:b/>
          <w:bCs/>
          <w:sz w:val="20"/>
          <w:szCs w:val="20"/>
        </w:rPr>
        <w:t xml:space="preserve"> in an A-IoT MAC CE, e.g., referred to as the Paging ID MAC CE. A device does not send duplicated response to an A-IoT paging message if it has already responded successfully to another A-IoT paging message with the same Paging ID before. </w:t>
      </w:r>
    </w:p>
    <w:p w14:paraId="5ABB6A4F" w14:textId="62982411" w:rsidR="00B84570" w:rsidRPr="0096685F" w:rsidRDefault="00B84570" w:rsidP="00B84570">
      <w:pPr>
        <w:rPr>
          <w:b/>
          <w:bCs/>
          <w:sz w:val="20"/>
          <w:szCs w:val="20"/>
          <w:lang w:val="en-GB"/>
        </w:rPr>
      </w:pPr>
      <w:r w:rsidRPr="004E2F37">
        <w:rPr>
          <w:b/>
          <w:bCs/>
          <w:sz w:val="20"/>
          <w:szCs w:val="20"/>
        </w:rPr>
        <w:lastRenderedPageBreak/>
        <w:t xml:space="preserve">Proposal </w:t>
      </w:r>
      <w:r w:rsidR="00120ED0">
        <w:rPr>
          <w:b/>
          <w:bCs/>
          <w:sz w:val="20"/>
          <w:szCs w:val="20"/>
        </w:rPr>
        <w:t>5</w:t>
      </w:r>
      <w:r w:rsidRPr="004E2F37">
        <w:rPr>
          <w:b/>
          <w:bCs/>
          <w:sz w:val="20"/>
          <w:szCs w:val="20"/>
        </w:rPr>
        <w:t xml:space="preserve">. If no Paging ID MAC CE </w:t>
      </w:r>
      <w:proofErr w:type="gramStart"/>
      <w:r w:rsidRPr="004E2F37">
        <w:rPr>
          <w:b/>
          <w:bCs/>
          <w:sz w:val="20"/>
          <w:szCs w:val="20"/>
        </w:rPr>
        <w:t>is included</w:t>
      </w:r>
      <w:proofErr w:type="gramEnd"/>
      <w:r w:rsidRPr="004E2F37">
        <w:rPr>
          <w:b/>
          <w:bCs/>
          <w:sz w:val="20"/>
          <w:szCs w:val="20"/>
        </w:rPr>
        <w:t xml:space="preserve"> in an A-IoT paging message, a device shall respond to the A-IoT paging message if it meets </w:t>
      </w:r>
      <w:r>
        <w:rPr>
          <w:b/>
          <w:bCs/>
          <w:sz w:val="20"/>
          <w:szCs w:val="20"/>
        </w:rPr>
        <w:t xml:space="preserve">all </w:t>
      </w:r>
      <w:r w:rsidRPr="004E2F37">
        <w:rPr>
          <w:b/>
          <w:bCs/>
          <w:sz w:val="20"/>
          <w:szCs w:val="20"/>
        </w:rPr>
        <w:t>other criteria, e.g., matching the Device ID, having sufficient energy.</w:t>
      </w:r>
    </w:p>
    <w:p w14:paraId="636A17C9" w14:textId="5447154B" w:rsidR="007D5A28" w:rsidRPr="00CC0066" w:rsidRDefault="007D5A28" w:rsidP="007D5A28">
      <w:pPr>
        <w:rPr>
          <w:b/>
          <w:bCs/>
          <w:sz w:val="20"/>
          <w:szCs w:val="20"/>
          <w:lang w:val="en-GB"/>
        </w:rPr>
      </w:pPr>
      <w:r w:rsidRPr="00CC0066">
        <w:rPr>
          <w:b/>
          <w:bCs/>
          <w:sz w:val="20"/>
          <w:szCs w:val="20"/>
          <w:lang w:val="en-GB"/>
        </w:rPr>
        <w:t xml:space="preserve">Proposal </w:t>
      </w:r>
      <w:r w:rsidR="00120ED0">
        <w:rPr>
          <w:b/>
          <w:bCs/>
          <w:sz w:val="20"/>
          <w:szCs w:val="20"/>
          <w:lang w:val="en-GB"/>
        </w:rPr>
        <w:t>6</w:t>
      </w:r>
      <w:r w:rsidRPr="00CC0066">
        <w:rPr>
          <w:b/>
          <w:bCs/>
          <w:sz w:val="20"/>
          <w:szCs w:val="20"/>
          <w:lang w:val="en-GB"/>
        </w:rPr>
        <w:t>. The scheduled D2R resource information in an A-IoT paging message is carried in an A-IoT MAC CE. FFS the detailed content in this MAC CE.</w:t>
      </w:r>
    </w:p>
    <w:p w14:paraId="6C35FA05" w14:textId="56FB5322" w:rsidR="007A491A" w:rsidRDefault="007A491A" w:rsidP="007A491A">
      <w:pPr>
        <w:rPr>
          <w:b/>
          <w:bCs/>
          <w:sz w:val="20"/>
          <w:szCs w:val="20"/>
        </w:rPr>
      </w:pPr>
      <w:r w:rsidRPr="004D780A">
        <w:rPr>
          <w:b/>
          <w:bCs/>
          <w:sz w:val="20"/>
          <w:szCs w:val="20"/>
        </w:rPr>
        <w:t xml:space="preserve">Proposal </w:t>
      </w:r>
      <w:r w:rsidR="00120ED0">
        <w:rPr>
          <w:b/>
          <w:bCs/>
          <w:sz w:val="20"/>
          <w:szCs w:val="20"/>
        </w:rPr>
        <w:t>7</w:t>
      </w:r>
      <w:r w:rsidRPr="004D780A">
        <w:rPr>
          <w:b/>
          <w:bCs/>
          <w:sz w:val="20"/>
          <w:szCs w:val="20"/>
        </w:rPr>
        <w:t xml:space="preserve">. </w:t>
      </w:r>
      <w:r>
        <w:rPr>
          <w:b/>
          <w:bCs/>
          <w:sz w:val="20"/>
          <w:szCs w:val="20"/>
        </w:rPr>
        <w:t xml:space="preserve">A </w:t>
      </w:r>
      <w:r w:rsidRPr="00536A5F">
        <w:rPr>
          <w:b/>
          <w:bCs/>
          <w:sz w:val="20"/>
          <w:szCs w:val="20"/>
        </w:rPr>
        <w:t xml:space="preserve">subsequent paging </w:t>
      </w:r>
      <w:r>
        <w:rPr>
          <w:b/>
          <w:bCs/>
          <w:sz w:val="20"/>
          <w:szCs w:val="20"/>
        </w:rPr>
        <w:t xml:space="preserve">(or similar R2D trigger) </w:t>
      </w:r>
      <w:r w:rsidRPr="00536A5F">
        <w:rPr>
          <w:b/>
          <w:bCs/>
          <w:sz w:val="20"/>
          <w:szCs w:val="20"/>
        </w:rPr>
        <w:t xml:space="preserve">message </w:t>
      </w:r>
      <w:r>
        <w:rPr>
          <w:b/>
          <w:bCs/>
          <w:sz w:val="20"/>
          <w:szCs w:val="20"/>
        </w:rPr>
        <w:t xml:space="preserve">with a same paging ID can </w:t>
      </w:r>
      <w:r w:rsidRPr="00536A5F">
        <w:rPr>
          <w:b/>
          <w:bCs/>
          <w:sz w:val="20"/>
          <w:szCs w:val="20"/>
        </w:rPr>
        <w:t xml:space="preserve">include the </w:t>
      </w:r>
      <w:r>
        <w:rPr>
          <w:b/>
          <w:bCs/>
          <w:sz w:val="20"/>
          <w:szCs w:val="20"/>
        </w:rPr>
        <w:t>16-bit random ID(s)</w:t>
      </w:r>
      <w:r w:rsidRPr="00536A5F">
        <w:rPr>
          <w:b/>
          <w:bCs/>
          <w:sz w:val="20"/>
          <w:szCs w:val="20"/>
        </w:rPr>
        <w:t xml:space="preserve"> of the device(s), if any, from which </w:t>
      </w:r>
      <w:r>
        <w:rPr>
          <w:b/>
          <w:bCs/>
          <w:sz w:val="20"/>
          <w:szCs w:val="20"/>
        </w:rPr>
        <w:t xml:space="preserve">the Msg1 has been received but </w:t>
      </w:r>
      <w:r w:rsidRPr="00536A5F">
        <w:rPr>
          <w:b/>
          <w:bCs/>
          <w:sz w:val="20"/>
          <w:szCs w:val="20"/>
        </w:rPr>
        <w:t xml:space="preserve">the Msg3 or </w:t>
      </w:r>
      <w:r>
        <w:rPr>
          <w:b/>
          <w:bCs/>
          <w:sz w:val="20"/>
          <w:szCs w:val="20"/>
        </w:rPr>
        <w:t xml:space="preserve">subsequent </w:t>
      </w:r>
      <w:r w:rsidRPr="00536A5F">
        <w:rPr>
          <w:b/>
          <w:bCs/>
          <w:sz w:val="20"/>
          <w:szCs w:val="20"/>
        </w:rPr>
        <w:t>D2R data transmission</w:t>
      </w:r>
      <w:r>
        <w:rPr>
          <w:b/>
          <w:bCs/>
          <w:sz w:val="20"/>
          <w:szCs w:val="20"/>
        </w:rPr>
        <w:t>, which was expected during the previous paging cycle, has not</w:t>
      </w:r>
      <w:r w:rsidRPr="00536A5F">
        <w:rPr>
          <w:b/>
          <w:bCs/>
          <w:sz w:val="20"/>
          <w:szCs w:val="20"/>
        </w:rPr>
        <w:t xml:space="preserve"> </w:t>
      </w:r>
      <w:r>
        <w:rPr>
          <w:b/>
          <w:bCs/>
          <w:sz w:val="20"/>
          <w:szCs w:val="20"/>
        </w:rPr>
        <w:t xml:space="preserve">been </w:t>
      </w:r>
      <w:r w:rsidRPr="00536A5F">
        <w:rPr>
          <w:b/>
          <w:bCs/>
          <w:sz w:val="20"/>
          <w:szCs w:val="20"/>
        </w:rPr>
        <w:t>received successfully by the reader</w:t>
      </w:r>
      <w:r>
        <w:rPr>
          <w:b/>
          <w:bCs/>
          <w:sz w:val="20"/>
          <w:szCs w:val="20"/>
        </w:rPr>
        <w:t xml:space="preserve">. In response, these devices can make a re-access attempt </w:t>
      </w:r>
      <w:r w:rsidRPr="0032249C">
        <w:rPr>
          <w:b/>
          <w:bCs/>
          <w:sz w:val="20"/>
          <w:szCs w:val="20"/>
        </w:rPr>
        <w:t>either during this subsequent paging cycle or</w:t>
      </w:r>
      <w:r>
        <w:rPr>
          <w:b/>
          <w:bCs/>
          <w:sz w:val="20"/>
          <w:szCs w:val="20"/>
        </w:rPr>
        <w:t xml:space="preserve"> </w:t>
      </w:r>
      <w:r w:rsidRPr="0032249C">
        <w:rPr>
          <w:b/>
          <w:bCs/>
          <w:sz w:val="20"/>
          <w:szCs w:val="20"/>
        </w:rPr>
        <w:t xml:space="preserve">a later paging cycle </w:t>
      </w:r>
      <w:r>
        <w:rPr>
          <w:b/>
          <w:bCs/>
          <w:sz w:val="20"/>
          <w:szCs w:val="20"/>
        </w:rPr>
        <w:t xml:space="preserve">triggered </w:t>
      </w:r>
      <w:r w:rsidRPr="0032249C">
        <w:rPr>
          <w:b/>
          <w:bCs/>
          <w:sz w:val="20"/>
          <w:szCs w:val="20"/>
        </w:rPr>
        <w:t>with the same paging I</w:t>
      </w:r>
      <w:r>
        <w:rPr>
          <w:b/>
          <w:bCs/>
          <w:sz w:val="20"/>
          <w:szCs w:val="20"/>
        </w:rPr>
        <w:t xml:space="preserve">D. </w:t>
      </w:r>
    </w:p>
    <w:p w14:paraId="6DC572FF" w14:textId="5FD55653" w:rsidR="007A491A" w:rsidRPr="004D780A" w:rsidRDefault="007A491A" w:rsidP="007A491A">
      <w:pPr>
        <w:rPr>
          <w:b/>
          <w:bCs/>
          <w:sz w:val="20"/>
          <w:szCs w:val="20"/>
        </w:rPr>
      </w:pPr>
      <w:r>
        <w:rPr>
          <w:b/>
          <w:bCs/>
          <w:sz w:val="20"/>
          <w:szCs w:val="20"/>
        </w:rPr>
        <w:t xml:space="preserve">Proposal </w:t>
      </w:r>
      <w:r w:rsidR="00120ED0">
        <w:rPr>
          <w:b/>
          <w:bCs/>
          <w:sz w:val="20"/>
          <w:szCs w:val="20"/>
        </w:rPr>
        <w:t>8</w:t>
      </w:r>
      <w:r>
        <w:rPr>
          <w:b/>
          <w:bCs/>
          <w:sz w:val="20"/>
          <w:szCs w:val="20"/>
        </w:rPr>
        <w:t xml:space="preserve">. </w:t>
      </w:r>
      <w:r w:rsidRPr="00A0741D">
        <w:rPr>
          <w:b/>
          <w:bCs/>
          <w:sz w:val="20"/>
          <w:szCs w:val="20"/>
        </w:rPr>
        <w:t>Devices, which had transmitted during the previous paging cycle and the</w:t>
      </w:r>
      <w:r>
        <w:rPr>
          <w:b/>
          <w:bCs/>
          <w:sz w:val="20"/>
          <w:szCs w:val="20"/>
        </w:rPr>
        <w:t xml:space="preserve"> </w:t>
      </w:r>
      <w:r w:rsidRPr="00A0741D">
        <w:rPr>
          <w:b/>
          <w:bCs/>
          <w:sz w:val="20"/>
          <w:szCs w:val="20"/>
        </w:rPr>
        <w:t>16</w:t>
      </w:r>
      <w:r>
        <w:rPr>
          <w:b/>
          <w:bCs/>
          <w:sz w:val="20"/>
          <w:szCs w:val="20"/>
        </w:rPr>
        <w:t>-bit random ID</w:t>
      </w:r>
      <w:r w:rsidRPr="00A0741D">
        <w:rPr>
          <w:b/>
          <w:bCs/>
          <w:sz w:val="20"/>
          <w:szCs w:val="20"/>
        </w:rPr>
        <w:t xml:space="preserve"> of which is not indicated in this subsequent paging </w:t>
      </w:r>
      <w:r>
        <w:rPr>
          <w:b/>
          <w:bCs/>
          <w:sz w:val="20"/>
          <w:szCs w:val="20"/>
        </w:rPr>
        <w:t xml:space="preserve">(or similar R2D trigger) </w:t>
      </w:r>
      <w:r w:rsidRPr="00A0741D">
        <w:rPr>
          <w:b/>
          <w:bCs/>
          <w:sz w:val="20"/>
          <w:szCs w:val="20"/>
        </w:rPr>
        <w:t>message considers its pr</w:t>
      </w:r>
      <w:r>
        <w:rPr>
          <w:b/>
          <w:bCs/>
          <w:sz w:val="20"/>
          <w:szCs w:val="20"/>
        </w:rPr>
        <w:t>evious</w:t>
      </w:r>
      <w:r w:rsidRPr="00A0741D">
        <w:rPr>
          <w:b/>
          <w:bCs/>
          <w:sz w:val="20"/>
          <w:szCs w:val="20"/>
        </w:rPr>
        <w:t xml:space="preserve"> D2R transmission to the reader has been successful and therefore will not respond to any subsequent paging </w:t>
      </w:r>
      <w:r>
        <w:rPr>
          <w:b/>
          <w:bCs/>
          <w:sz w:val="20"/>
          <w:szCs w:val="20"/>
        </w:rPr>
        <w:t xml:space="preserve">(or similar R2D trigger) </w:t>
      </w:r>
      <w:r w:rsidRPr="00A0741D">
        <w:rPr>
          <w:b/>
          <w:bCs/>
          <w:sz w:val="20"/>
          <w:szCs w:val="20"/>
        </w:rPr>
        <w:t>message with the same paging ID from the reader.</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6"/>
    <w:bookmarkEnd w:id="43"/>
    <w:bookmarkEnd w:id="44"/>
    <w:bookmarkEnd w:id="45"/>
    <w:p w14:paraId="3E4A502D" w14:textId="77777777" w:rsidR="00AA6739" w:rsidRDefault="00AA6739" w:rsidP="00AA6739">
      <w:pPr>
        <w:pStyle w:val="References"/>
        <w:rPr>
          <w:rFonts w:eastAsiaTheme="minorEastAsia"/>
        </w:rPr>
      </w:pPr>
      <w:r w:rsidRPr="00EF7AD1">
        <w:rPr>
          <w:rFonts w:eastAsiaTheme="minorEastAsia"/>
        </w:rPr>
        <w:t>RP-243326</w:t>
      </w:r>
      <w:r>
        <w:rPr>
          <w:rFonts w:eastAsiaTheme="minorEastAsia"/>
        </w:rPr>
        <w:t>,</w:t>
      </w:r>
      <w:r w:rsidRPr="00EF7AD1">
        <w:rPr>
          <w:rFonts w:eastAsiaTheme="minorEastAsia"/>
        </w:rPr>
        <w:t xml:space="preserve"> </w:t>
      </w:r>
      <w:r>
        <w:rPr>
          <w:rFonts w:eastAsiaTheme="minorEastAsia"/>
        </w:rPr>
        <w:t xml:space="preserve">A-IoT </w:t>
      </w:r>
      <w:r w:rsidRPr="00EF7AD1">
        <w:rPr>
          <w:rFonts w:eastAsiaTheme="minorEastAsia"/>
        </w:rPr>
        <w:t>WID</w:t>
      </w:r>
      <w:r>
        <w:rPr>
          <w:rFonts w:eastAsiaTheme="minorEastAsia"/>
        </w:rPr>
        <w:t xml:space="preserve">, </w:t>
      </w:r>
      <w:r w:rsidRPr="00A77343">
        <w:rPr>
          <w:rFonts w:eastAsiaTheme="minorEastAsia"/>
        </w:rPr>
        <w:t>RAN1 Vice-chair (Huawei)</w:t>
      </w:r>
      <w:r>
        <w:rPr>
          <w:rFonts w:eastAsiaTheme="minorEastAsia"/>
        </w:rPr>
        <w:t>.</w:t>
      </w:r>
    </w:p>
    <w:p w14:paraId="43F2AD82" w14:textId="77777777" w:rsidR="00AA6739" w:rsidRDefault="00AA6739" w:rsidP="00AA6739">
      <w:pPr>
        <w:pStyle w:val="References"/>
        <w:rPr>
          <w:rFonts w:eastAsiaTheme="minorEastAsia"/>
        </w:rPr>
      </w:pPr>
      <w:bookmarkStart w:id="46" w:name="OLE_LINK28"/>
      <w:r w:rsidRPr="00F4646C">
        <w:rPr>
          <w:rFonts w:eastAsiaTheme="minorEastAsia"/>
        </w:rPr>
        <w:t>TR 23.700-13 V1.3.0</w:t>
      </w:r>
      <w:r>
        <w:rPr>
          <w:rFonts w:eastAsiaTheme="minorEastAsia"/>
        </w:rPr>
        <w:t>.</w:t>
      </w:r>
    </w:p>
    <w:bookmarkEnd w:id="46"/>
    <w:p w14:paraId="4C285921" w14:textId="3CB1273A" w:rsidR="00D91F0F" w:rsidRDefault="00755883" w:rsidP="00AA6739">
      <w:pPr>
        <w:pStyle w:val="References"/>
        <w:rPr>
          <w:rFonts w:eastAsiaTheme="minorEastAsia"/>
        </w:rPr>
      </w:pPr>
      <w:r>
        <w:rPr>
          <w:rFonts w:eastAsiaTheme="minorEastAsia"/>
        </w:rPr>
        <w:t>R2-250</w:t>
      </w:r>
      <w:r w:rsidR="00D7658E">
        <w:rPr>
          <w:rFonts w:eastAsiaTheme="minorEastAsia"/>
        </w:rPr>
        <w:t>1250</w:t>
      </w:r>
      <w:r w:rsidR="00AD3D6B">
        <w:rPr>
          <w:rFonts w:eastAsiaTheme="minorEastAsia"/>
        </w:rPr>
        <w:t xml:space="preserve">, </w:t>
      </w:r>
      <w:r w:rsidR="00AD3D6B" w:rsidRPr="00AD3D6B">
        <w:rPr>
          <w:rFonts w:eastAsiaTheme="minorEastAsia"/>
        </w:rPr>
        <w:t>Discussions on A-IoT data transmission and other aspects</w:t>
      </w:r>
      <w:r w:rsidR="00AD3D6B">
        <w:rPr>
          <w:rFonts w:eastAsiaTheme="minorEastAsia"/>
        </w:rPr>
        <w:t>, Futurewei.</w:t>
      </w:r>
    </w:p>
    <w:p w14:paraId="1076D57A" w14:textId="746BE54C" w:rsidR="00A77343" w:rsidRPr="00AD3D6B" w:rsidRDefault="00AA6739" w:rsidP="00AD3D6B">
      <w:pPr>
        <w:pStyle w:val="References"/>
        <w:rPr>
          <w:rFonts w:eastAsiaTheme="minorEastAsia"/>
        </w:rPr>
      </w:pPr>
      <w:bookmarkStart w:id="47" w:name="OLE_LINK6"/>
      <w:r>
        <w:t>TR 38.769</w:t>
      </w:r>
      <w:bookmarkEnd w:id="47"/>
      <w:r>
        <w:t xml:space="preserve"> V19.0.0.</w:t>
      </w:r>
    </w:p>
    <w:sectPr w:rsidR="00A77343" w:rsidRPr="00AD3D6B" w:rsidSect="00DA1C31">
      <w:footerReference w:type="defaul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9BED" w14:textId="77777777" w:rsidR="003E2691" w:rsidRDefault="003E2691">
      <w:r>
        <w:separator/>
      </w:r>
    </w:p>
  </w:endnote>
  <w:endnote w:type="continuationSeparator" w:id="0">
    <w:p w14:paraId="1CEF3769" w14:textId="77777777" w:rsidR="003E2691" w:rsidRDefault="003E2691">
      <w:r>
        <w:continuationSeparator/>
      </w:r>
    </w:p>
  </w:endnote>
  <w:endnote w:type="continuationNotice" w:id="1">
    <w:p w14:paraId="0C54256D" w14:textId="77777777" w:rsidR="003E2691" w:rsidRDefault="003E2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0EA4" w14:textId="77777777" w:rsidR="003E2691" w:rsidRDefault="003E2691">
      <w:r>
        <w:separator/>
      </w:r>
    </w:p>
  </w:footnote>
  <w:footnote w:type="continuationSeparator" w:id="0">
    <w:p w14:paraId="2A46F845" w14:textId="77777777" w:rsidR="003E2691" w:rsidRDefault="003E2691">
      <w:r>
        <w:continuationSeparator/>
      </w:r>
    </w:p>
  </w:footnote>
  <w:footnote w:type="continuationNotice" w:id="1">
    <w:p w14:paraId="001A1A26" w14:textId="77777777" w:rsidR="003E2691" w:rsidRDefault="003E26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7531A"/>
    <w:multiLevelType w:val="hybridMultilevel"/>
    <w:tmpl w:val="96606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184C73"/>
    <w:multiLevelType w:val="hybridMultilevel"/>
    <w:tmpl w:val="F3EC3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3A28BD"/>
    <w:multiLevelType w:val="hybridMultilevel"/>
    <w:tmpl w:val="09BA6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00117"/>
    <w:multiLevelType w:val="hybridMultilevel"/>
    <w:tmpl w:val="0DFE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0765BA"/>
    <w:multiLevelType w:val="hybridMultilevel"/>
    <w:tmpl w:val="BC9E6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FE130A"/>
    <w:multiLevelType w:val="hybridMultilevel"/>
    <w:tmpl w:val="B2CCEED0"/>
    <w:lvl w:ilvl="0" w:tplc="8A5422A0">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6DB3CD9"/>
    <w:multiLevelType w:val="hybridMultilevel"/>
    <w:tmpl w:val="28EAE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072D9A"/>
    <w:multiLevelType w:val="hybridMultilevel"/>
    <w:tmpl w:val="A738A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B50CC0"/>
    <w:multiLevelType w:val="hybridMultilevel"/>
    <w:tmpl w:val="A0D0D8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93918EB"/>
    <w:multiLevelType w:val="hybridMultilevel"/>
    <w:tmpl w:val="4BDEE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C06DA5"/>
    <w:multiLevelType w:val="hybridMultilevel"/>
    <w:tmpl w:val="4622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F8067C"/>
    <w:multiLevelType w:val="hybridMultilevel"/>
    <w:tmpl w:val="D46E1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8138E"/>
    <w:multiLevelType w:val="hybridMultilevel"/>
    <w:tmpl w:val="B956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BCD5FF7"/>
    <w:multiLevelType w:val="hybridMultilevel"/>
    <w:tmpl w:val="C2D03B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6"/>
  </w:num>
  <w:num w:numId="2" w16cid:durableId="969243715">
    <w:abstractNumId w:val="21"/>
  </w:num>
  <w:num w:numId="3" w16cid:durableId="1639021768">
    <w:abstractNumId w:val="36"/>
  </w:num>
  <w:num w:numId="4" w16cid:durableId="312639085">
    <w:abstractNumId w:val="29"/>
  </w:num>
  <w:num w:numId="5" w16cid:durableId="600726650">
    <w:abstractNumId w:val="12"/>
  </w:num>
  <w:num w:numId="6" w16cid:durableId="863712249">
    <w:abstractNumId w:val="17"/>
  </w:num>
  <w:num w:numId="7" w16cid:durableId="677392059">
    <w:abstractNumId w:val="43"/>
  </w:num>
  <w:num w:numId="8" w16cid:durableId="186721096">
    <w:abstractNumId w:val="30"/>
  </w:num>
  <w:num w:numId="9" w16cid:durableId="1939438684">
    <w:abstractNumId w:val="44"/>
  </w:num>
  <w:num w:numId="10" w16cid:durableId="297105096">
    <w:abstractNumId w:val="40"/>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5"/>
  </w:num>
  <w:num w:numId="14" w16cid:durableId="1137844067">
    <w:abstractNumId w:val="28"/>
  </w:num>
  <w:num w:numId="15" w16cid:durableId="1160848242">
    <w:abstractNumId w:val="14"/>
  </w:num>
  <w:num w:numId="16" w16cid:durableId="202518873">
    <w:abstractNumId w:val="4"/>
  </w:num>
  <w:num w:numId="17" w16cid:durableId="1811899376">
    <w:abstractNumId w:val="45"/>
  </w:num>
  <w:num w:numId="18" w16cid:durableId="727413491">
    <w:abstractNumId w:val="13"/>
  </w:num>
  <w:num w:numId="19" w16cid:durableId="2075808292">
    <w:abstractNumId w:val="10"/>
  </w:num>
  <w:num w:numId="20" w16cid:durableId="416362361">
    <w:abstractNumId w:val="22"/>
  </w:num>
  <w:num w:numId="21" w16cid:durableId="1671954598">
    <w:abstractNumId w:val="6"/>
  </w:num>
  <w:num w:numId="22" w16cid:durableId="590164063">
    <w:abstractNumId w:val="18"/>
  </w:num>
  <w:num w:numId="23" w16cid:durableId="1713111119">
    <w:abstractNumId w:val="25"/>
  </w:num>
  <w:num w:numId="24" w16cid:durableId="1208564379">
    <w:abstractNumId w:val="46"/>
  </w:num>
  <w:num w:numId="25" w16cid:durableId="311297453">
    <w:abstractNumId w:val="27"/>
  </w:num>
  <w:num w:numId="26" w16cid:durableId="1607345421">
    <w:abstractNumId w:val="37"/>
  </w:num>
  <w:num w:numId="27" w16cid:durableId="1250577736">
    <w:abstractNumId w:val="31"/>
  </w:num>
  <w:num w:numId="28" w16cid:durableId="64693115">
    <w:abstractNumId w:val="7"/>
  </w:num>
  <w:num w:numId="29" w16cid:durableId="1270157506">
    <w:abstractNumId w:val="42"/>
  </w:num>
  <w:num w:numId="30" w16cid:durableId="1989437517">
    <w:abstractNumId w:val="11"/>
  </w:num>
  <w:num w:numId="31" w16cid:durableId="2107337497">
    <w:abstractNumId w:val="16"/>
  </w:num>
  <w:num w:numId="32" w16cid:durableId="1145733081">
    <w:abstractNumId w:val="33"/>
  </w:num>
  <w:num w:numId="33" w16cid:durableId="1801337477">
    <w:abstractNumId w:val="20"/>
  </w:num>
  <w:num w:numId="34" w16cid:durableId="1590918789">
    <w:abstractNumId w:val="9"/>
  </w:num>
  <w:num w:numId="35" w16cid:durableId="957105345">
    <w:abstractNumId w:val="39"/>
  </w:num>
  <w:num w:numId="36" w16cid:durableId="54477279">
    <w:abstractNumId w:val="3"/>
  </w:num>
  <w:num w:numId="37" w16cid:durableId="1869905152">
    <w:abstractNumId w:val="24"/>
  </w:num>
  <w:num w:numId="38" w16cid:durableId="787772193">
    <w:abstractNumId w:val="5"/>
  </w:num>
  <w:num w:numId="39" w16cid:durableId="2108692359">
    <w:abstractNumId w:val="23"/>
  </w:num>
  <w:num w:numId="40" w16cid:durableId="1949120200">
    <w:abstractNumId w:val="38"/>
  </w:num>
  <w:num w:numId="41" w16cid:durableId="1456292232">
    <w:abstractNumId w:val="19"/>
  </w:num>
  <w:num w:numId="42" w16cid:durableId="102385868">
    <w:abstractNumId w:val="8"/>
  </w:num>
  <w:num w:numId="43" w16cid:durableId="2061443796">
    <w:abstractNumId w:val="34"/>
  </w:num>
  <w:num w:numId="44" w16cid:durableId="1690059126">
    <w:abstractNumId w:val="2"/>
  </w:num>
  <w:num w:numId="45" w16cid:durableId="1424032897">
    <w:abstractNumId w:val="41"/>
  </w:num>
  <w:num w:numId="46" w16cid:durableId="2039775102">
    <w:abstractNumId w:val="32"/>
  </w:num>
  <w:num w:numId="47" w16cid:durableId="869221022">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AD"/>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49FD"/>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1CF6"/>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5F51"/>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9B"/>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03A"/>
    <w:rsid w:val="00036047"/>
    <w:rsid w:val="00036660"/>
    <w:rsid w:val="000371DD"/>
    <w:rsid w:val="000372BA"/>
    <w:rsid w:val="000375F1"/>
    <w:rsid w:val="00037AA2"/>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7EE"/>
    <w:rsid w:val="00050D8A"/>
    <w:rsid w:val="000512E3"/>
    <w:rsid w:val="00051D59"/>
    <w:rsid w:val="00052144"/>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389"/>
    <w:rsid w:val="00063779"/>
    <w:rsid w:val="00063BF5"/>
    <w:rsid w:val="00063F87"/>
    <w:rsid w:val="00065D38"/>
    <w:rsid w:val="0006694E"/>
    <w:rsid w:val="00066C24"/>
    <w:rsid w:val="000672C2"/>
    <w:rsid w:val="00067A0D"/>
    <w:rsid w:val="00067DD1"/>
    <w:rsid w:val="0007017D"/>
    <w:rsid w:val="000701FC"/>
    <w:rsid w:val="00070447"/>
    <w:rsid w:val="000706E7"/>
    <w:rsid w:val="00070EF8"/>
    <w:rsid w:val="00070F3B"/>
    <w:rsid w:val="00071192"/>
    <w:rsid w:val="000713A7"/>
    <w:rsid w:val="00071785"/>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0FD5"/>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0B4C"/>
    <w:rsid w:val="00090BE0"/>
    <w:rsid w:val="00090E49"/>
    <w:rsid w:val="000911AE"/>
    <w:rsid w:val="00092083"/>
    <w:rsid w:val="00092381"/>
    <w:rsid w:val="00092DC7"/>
    <w:rsid w:val="00092DF7"/>
    <w:rsid w:val="00092F98"/>
    <w:rsid w:val="00093697"/>
    <w:rsid w:val="00093D42"/>
    <w:rsid w:val="00093DD0"/>
    <w:rsid w:val="00094A16"/>
    <w:rsid w:val="00094DE6"/>
    <w:rsid w:val="00094F56"/>
    <w:rsid w:val="00095157"/>
    <w:rsid w:val="00095230"/>
    <w:rsid w:val="00095266"/>
    <w:rsid w:val="0009562E"/>
    <w:rsid w:val="000956E6"/>
    <w:rsid w:val="00095799"/>
    <w:rsid w:val="00095BB1"/>
    <w:rsid w:val="00096221"/>
    <w:rsid w:val="00096356"/>
    <w:rsid w:val="00096372"/>
    <w:rsid w:val="00097054"/>
    <w:rsid w:val="00097195"/>
    <w:rsid w:val="0009725D"/>
    <w:rsid w:val="000977BF"/>
    <w:rsid w:val="00097811"/>
    <w:rsid w:val="0009798B"/>
    <w:rsid w:val="00097C40"/>
    <w:rsid w:val="00097C99"/>
    <w:rsid w:val="000A0B2A"/>
    <w:rsid w:val="000A0F14"/>
    <w:rsid w:val="000A12E8"/>
    <w:rsid w:val="000A1441"/>
    <w:rsid w:val="000A1A06"/>
    <w:rsid w:val="000A1B60"/>
    <w:rsid w:val="000A1D81"/>
    <w:rsid w:val="000A21B4"/>
    <w:rsid w:val="000A2B8C"/>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8B7"/>
    <w:rsid w:val="000B1C75"/>
    <w:rsid w:val="000B1FE1"/>
    <w:rsid w:val="000B2336"/>
    <w:rsid w:val="000B2985"/>
    <w:rsid w:val="000B2A92"/>
    <w:rsid w:val="000B2C88"/>
    <w:rsid w:val="000B306D"/>
    <w:rsid w:val="000B3342"/>
    <w:rsid w:val="000B36A8"/>
    <w:rsid w:val="000B38AE"/>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86F"/>
    <w:rsid w:val="000C1F4B"/>
    <w:rsid w:val="000C232F"/>
    <w:rsid w:val="000C252B"/>
    <w:rsid w:val="000C2575"/>
    <w:rsid w:val="000C2FBD"/>
    <w:rsid w:val="000C338B"/>
    <w:rsid w:val="000C3B0C"/>
    <w:rsid w:val="000C3F38"/>
    <w:rsid w:val="000C422D"/>
    <w:rsid w:val="000C47CC"/>
    <w:rsid w:val="000C47DC"/>
    <w:rsid w:val="000C4CEE"/>
    <w:rsid w:val="000C596A"/>
    <w:rsid w:val="000C597E"/>
    <w:rsid w:val="000C5ADD"/>
    <w:rsid w:val="000C5D02"/>
    <w:rsid w:val="000C5F41"/>
    <w:rsid w:val="000C5F91"/>
    <w:rsid w:val="000C6025"/>
    <w:rsid w:val="000C658A"/>
    <w:rsid w:val="000C6830"/>
    <w:rsid w:val="000C6975"/>
    <w:rsid w:val="000C6EFA"/>
    <w:rsid w:val="000C7198"/>
    <w:rsid w:val="000C7345"/>
    <w:rsid w:val="000C7ABD"/>
    <w:rsid w:val="000C7E62"/>
    <w:rsid w:val="000C7EAE"/>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42"/>
    <w:rsid w:val="000E07D6"/>
    <w:rsid w:val="000E0E43"/>
    <w:rsid w:val="000E1380"/>
    <w:rsid w:val="000E18DF"/>
    <w:rsid w:val="000E1EE2"/>
    <w:rsid w:val="000E1F4F"/>
    <w:rsid w:val="000E281A"/>
    <w:rsid w:val="000E28CC"/>
    <w:rsid w:val="000E374E"/>
    <w:rsid w:val="000E3A15"/>
    <w:rsid w:val="000E3A43"/>
    <w:rsid w:val="000E442D"/>
    <w:rsid w:val="000E4430"/>
    <w:rsid w:val="000E4761"/>
    <w:rsid w:val="000E48AF"/>
    <w:rsid w:val="000E51F2"/>
    <w:rsid w:val="000E59A0"/>
    <w:rsid w:val="000E5A1B"/>
    <w:rsid w:val="000E65C3"/>
    <w:rsid w:val="000E7403"/>
    <w:rsid w:val="000E7439"/>
    <w:rsid w:val="000E7A84"/>
    <w:rsid w:val="000F03C7"/>
    <w:rsid w:val="000F1050"/>
    <w:rsid w:val="000F15BC"/>
    <w:rsid w:val="000F180A"/>
    <w:rsid w:val="000F1C92"/>
    <w:rsid w:val="000F299A"/>
    <w:rsid w:val="000F2C95"/>
    <w:rsid w:val="000F2D25"/>
    <w:rsid w:val="000F2EEE"/>
    <w:rsid w:val="000F3057"/>
    <w:rsid w:val="000F32F1"/>
    <w:rsid w:val="000F3697"/>
    <w:rsid w:val="000F3863"/>
    <w:rsid w:val="000F3A8D"/>
    <w:rsid w:val="000F407D"/>
    <w:rsid w:val="000F44E5"/>
    <w:rsid w:val="000F4F7E"/>
    <w:rsid w:val="000F598D"/>
    <w:rsid w:val="000F5A0C"/>
    <w:rsid w:val="000F5BB4"/>
    <w:rsid w:val="000F5BC8"/>
    <w:rsid w:val="000F5CB2"/>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2B8B"/>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29A"/>
    <w:rsid w:val="00107779"/>
    <w:rsid w:val="00107840"/>
    <w:rsid w:val="001078C2"/>
    <w:rsid w:val="001079C5"/>
    <w:rsid w:val="00107E1C"/>
    <w:rsid w:val="00110243"/>
    <w:rsid w:val="001106AB"/>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0ED0"/>
    <w:rsid w:val="00121176"/>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47B"/>
    <w:rsid w:val="00126FF1"/>
    <w:rsid w:val="00127038"/>
    <w:rsid w:val="001273F3"/>
    <w:rsid w:val="00127839"/>
    <w:rsid w:val="00130779"/>
    <w:rsid w:val="001307A1"/>
    <w:rsid w:val="00130982"/>
    <w:rsid w:val="00130A9F"/>
    <w:rsid w:val="00130F5A"/>
    <w:rsid w:val="001314A8"/>
    <w:rsid w:val="0013160D"/>
    <w:rsid w:val="00131887"/>
    <w:rsid w:val="00132124"/>
    <w:rsid w:val="001321D3"/>
    <w:rsid w:val="001328A9"/>
    <w:rsid w:val="00132CEB"/>
    <w:rsid w:val="00132FAA"/>
    <w:rsid w:val="00133392"/>
    <w:rsid w:val="00133415"/>
    <w:rsid w:val="00133599"/>
    <w:rsid w:val="00133614"/>
    <w:rsid w:val="00133771"/>
    <w:rsid w:val="00133BF7"/>
    <w:rsid w:val="00134B88"/>
    <w:rsid w:val="00134FCE"/>
    <w:rsid w:val="00135379"/>
    <w:rsid w:val="00135A01"/>
    <w:rsid w:val="00135CD8"/>
    <w:rsid w:val="00136A23"/>
    <w:rsid w:val="00136B99"/>
    <w:rsid w:val="00136FC3"/>
    <w:rsid w:val="001375D9"/>
    <w:rsid w:val="001378D8"/>
    <w:rsid w:val="00137906"/>
    <w:rsid w:val="00140365"/>
    <w:rsid w:val="00140524"/>
    <w:rsid w:val="0014063E"/>
    <w:rsid w:val="0014087D"/>
    <w:rsid w:val="00140F74"/>
    <w:rsid w:val="00141191"/>
    <w:rsid w:val="0014159C"/>
    <w:rsid w:val="00142167"/>
    <w:rsid w:val="00142665"/>
    <w:rsid w:val="001433B7"/>
    <w:rsid w:val="0014384A"/>
    <w:rsid w:val="00143BBF"/>
    <w:rsid w:val="00143DCC"/>
    <w:rsid w:val="00144407"/>
    <w:rsid w:val="0014450F"/>
    <w:rsid w:val="001447F1"/>
    <w:rsid w:val="00144D8F"/>
    <w:rsid w:val="00144DCF"/>
    <w:rsid w:val="0014500C"/>
    <w:rsid w:val="00145632"/>
    <w:rsid w:val="00145670"/>
    <w:rsid w:val="00145881"/>
    <w:rsid w:val="00145B5A"/>
    <w:rsid w:val="00145BC7"/>
    <w:rsid w:val="00145C74"/>
    <w:rsid w:val="001462E9"/>
    <w:rsid w:val="00146333"/>
    <w:rsid w:val="00146364"/>
    <w:rsid w:val="00146AC2"/>
    <w:rsid w:val="00146B4B"/>
    <w:rsid w:val="00146D26"/>
    <w:rsid w:val="00146DD3"/>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3FBA"/>
    <w:rsid w:val="0015467A"/>
    <w:rsid w:val="001546DB"/>
    <w:rsid w:val="00154C77"/>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863"/>
    <w:rsid w:val="00161EFB"/>
    <w:rsid w:val="00161FE4"/>
    <w:rsid w:val="0016271E"/>
    <w:rsid w:val="00162BF1"/>
    <w:rsid w:val="00162D7A"/>
    <w:rsid w:val="001633C3"/>
    <w:rsid w:val="0016387D"/>
    <w:rsid w:val="00164472"/>
    <w:rsid w:val="00164DAB"/>
    <w:rsid w:val="0016541D"/>
    <w:rsid w:val="001655F9"/>
    <w:rsid w:val="00165BBB"/>
    <w:rsid w:val="00165C72"/>
    <w:rsid w:val="00165C77"/>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ECB"/>
    <w:rsid w:val="00167FDC"/>
    <w:rsid w:val="00170726"/>
    <w:rsid w:val="00170E24"/>
    <w:rsid w:val="00171143"/>
    <w:rsid w:val="00172864"/>
    <w:rsid w:val="00172B82"/>
    <w:rsid w:val="00172EFA"/>
    <w:rsid w:val="0017335C"/>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0F2C"/>
    <w:rsid w:val="001815A2"/>
    <w:rsid w:val="00181ABD"/>
    <w:rsid w:val="00181FC1"/>
    <w:rsid w:val="0018220B"/>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EC9"/>
    <w:rsid w:val="00187252"/>
    <w:rsid w:val="001876DD"/>
    <w:rsid w:val="0019080E"/>
    <w:rsid w:val="00190AAB"/>
    <w:rsid w:val="001910C2"/>
    <w:rsid w:val="001918D0"/>
    <w:rsid w:val="00191C91"/>
    <w:rsid w:val="00191E2B"/>
    <w:rsid w:val="00191EAA"/>
    <w:rsid w:val="00191FF1"/>
    <w:rsid w:val="00192CF9"/>
    <w:rsid w:val="00192DD9"/>
    <w:rsid w:val="00192E8C"/>
    <w:rsid w:val="0019305C"/>
    <w:rsid w:val="001931F7"/>
    <w:rsid w:val="001934DD"/>
    <w:rsid w:val="00193878"/>
    <w:rsid w:val="00194339"/>
    <w:rsid w:val="00194390"/>
    <w:rsid w:val="001946F3"/>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A7D42"/>
    <w:rsid w:val="001B0159"/>
    <w:rsid w:val="001B0525"/>
    <w:rsid w:val="001B077D"/>
    <w:rsid w:val="001B205D"/>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F34"/>
    <w:rsid w:val="001B52C5"/>
    <w:rsid w:val="001B52EC"/>
    <w:rsid w:val="001B554A"/>
    <w:rsid w:val="001B6052"/>
    <w:rsid w:val="001B60D9"/>
    <w:rsid w:val="001B61E8"/>
    <w:rsid w:val="001B63C4"/>
    <w:rsid w:val="001B64C4"/>
    <w:rsid w:val="001B6564"/>
    <w:rsid w:val="001B691A"/>
    <w:rsid w:val="001B6B3A"/>
    <w:rsid w:val="001B72E7"/>
    <w:rsid w:val="001B7520"/>
    <w:rsid w:val="001B7D23"/>
    <w:rsid w:val="001C02D8"/>
    <w:rsid w:val="001C04E3"/>
    <w:rsid w:val="001C05FD"/>
    <w:rsid w:val="001C2378"/>
    <w:rsid w:val="001C2D71"/>
    <w:rsid w:val="001C34BB"/>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D7E"/>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6B9"/>
    <w:rsid w:val="001E5C23"/>
    <w:rsid w:val="001E6283"/>
    <w:rsid w:val="001E6354"/>
    <w:rsid w:val="001E6C4C"/>
    <w:rsid w:val="001E7504"/>
    <w:rsid w:val="001E76DF"/>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074"/>
    <w:rsid w:val="001F7121"/>
    <w:rsid w:val="001F7534"/>
    <w:rsid w:val="0020091F"/>
    <w:rsid w:val="002009BC"/>
    <w:rsid w:val="00200C3B"/>
    <w:rsid w:val="00200C3E"/>
    <w:rsid w:val="00200D2C"/>
    <w:rsid w:val="002011EA"/>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8A2"/>
    <w:rsid w:val="00206AF3"/>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167"/>
    <w:rsid w:val="002164D8"/>
    <w:rsid w:val="00216BEC"/>
    <w:rsid w:val="00216FF8"/>
    <w:rsid w:val="0021723C"/>
    <w:rsid w:val="00217575"/>
    <w:rsid w:val="00217893"/>
    <w:rsid w:val="00220285"/>
    <w:rsid w:val="0022064B"/>
    <w:rsid w:val="00220894"/>
    <w:rsid w:val="0022095C"/>
    <w:rsid w:val="00220C8B"/>
    <w:rsid w:val="00220F09"/>
    <w:rsid w:val="002212A7"/>
    <w:rsid w:val="0022142A"/>
    <w:rsid w:val="00221772"/>
    <w:rsid w:val="0022221C"/>
    <w:rsid w:val="002223F5"/>
    <w:rsid w:val="002224AE"/>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14B7"/>
    <w:rsid w:val="00231548"/>
    <w:rsid w:val="002315FD"/>
    <w:rsid w:val="002317EF"/>
    <w:rsid w:val="00231C25"/>
    <w:rsid w:val="00231C6F"/>
    <w:rsid w:val="0023220D"/>
    <w:rsid w:val="002323C1"/>
    <w:rsid w:val="0023244C"/>
    <w:rsid w:val="002324D8"/>
    <w:rsid w:val="0023269E"/>
    <w:rsid w:val="002328AA"/>
    <w:rsid w:val="002329C4"/>
    <w:rsid w:val="00232A90"/>
    <w:rsid w:val="00232B3B"/>
    <w:rsid w:val="00232EB3"/>
    <w:rsid w:val="00233942"/>
    <w:rsid w:val="00234151"/>
    <w:rsid w:val="00234F8C"/>
    <w:rsid w:val="0023535E"/>
    <w:rsid w:val="00235542"/>
    <w:rsid w:val="0023572B"/>
    <w:rsid w:val="00235D4E"/>
    <w:rsid w:val="00235DAD"/>
    <w:rsid w:val="00235FAB"/>
    <w:rsid w:val="002362AF"/>
    <w:rsid w:val="0023638A"/>
    <w:rsid w:val="002365DC"/>
    <w:rsid w:val="002369B0"/>
    <w:rsid w:val="00236AD8"/>
    <w:rsid w:val="00236B3F"/>
    <w:rsid w:val="00237960"/>
    <w:rsid w:val="00237A81"/>
    <w:rsid w:val="00237BF1"/>
    <w:rsid w:val="002401F5"/>
    <w:rsid w:val="002407A0"/>
    <w:rsid w:val="002407C9"/>
    <w:rsid w:val="00240B9A"/>
    <w:rsid w:val="00240E54"/>
    <w:rsid w:val="002415D5"/>
    <w:rsid w:val="002419CC"/>
    <w:rsid w:val="00241CD8"/>
    <w:rsid w:val="00241CFB"/>
    <w:rsid w:val="00241D52"/>
    <w:rsid w:val="0024206E"/>
    <w:rsid w:val="00242380"/>
    <w:rsid w:val="00242E85"/>
    <w:rsid w:val="002438D1"/>
    <w:rsid w:val="002440BB"/>
    <w:rsid w:val="00244C2D"/>
    <w:rsid w:val="002451B3"/>
    <w:rsid w:val="002451C5"/>
    <w:rsid w:val="00245334"/>
    <w:rsid w:val="00245E6C"/>
    <w:rsid w:val="00245F1F"/>
    <w:rsid w:val="0024663B"/>
    <w:rsid w:val="00246D49"/>
    <w:rsid w:val="00246D50"/>
    <w:rsid w:val="00246F24"/>
    <w:rsid w:val="00247103"/>
    <w:rsid w:val="0024769C"/>
    <w:rsid w:val="00247B8E"/>
    <w:rsid w:val="00247DBB"/>
    <w:rsid w:val="00250067"/>
    <w:rsid w:val="00250FCC"/>
    <w:rsid w:val="0025105B"/>
    <w:rsid w:val="002516DE"/>
    <w:rsid w:val="00251F81"/>
    <w:rsid w:val="0025211F"/>
    <w:rsid w:val="00252BE0"/>
    <w:rsid w:val="0025352A"/>
    <w:rsid w:val="00253588"/>
    <w:rsid w:val="00253AC2"/>
    <w:rsid w:val="00253C1D"/>
    <w:rsid w:val="002546F4"/>
    <w:rsid w:val="002551D0"/>
    <w:rsid w:val="00255374"/>
    <w:rsid w:val="002556BA"/>
    <w:rsid w:val="00255780"/>
    <w:rsid w:val="0025589E"/>
    <w:rsid w:val="002559BE"/>
    <w:rsid w:val="00255BA9"/>
    <w:rsid w:val="00255E35"/>
    <w:rsid w:val="00256B72"/>
    <w:rsid w:val="00256DD2"/>
    <w:rsid w:val="00257004"/>
    <w:rsid w:val="002574CD"/>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874"/>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8046C"/>
    <w:rsid w:val="002805F5"/>
    <w:rsid w:val="00280818"/>
    <w:rsid w:val="00280AB1"/>
    <w:rsid w:val="00280D97"/>
    <w:rsid w:val="00281141"/>
    <w:rsid w:val="00281274"/>
    <w:rsid w:val="0028164D"/>
    <w:rsid w:val="0028344F"/>
    <w:rsid w:val="002839B2"/>
    <w:rsid w:val="00283AD1"/>
    <w:rsid w:val="00284136"/>
    <w:rsid w:val="00284399"/>
    <w:rsid w:val="002846CE"/>
    <w:rsid w:val="00284B4D"/>
    <w:rsid w:val="00284BAE"/>
    <w:rsid w:val="00284C6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1C95"/>
    <w:rsid w:val="0029237F"/>
    <w:rsid w:val="002923EA"/>
    <w:rsid w:val="00292714"/>
    <w:rsid w:val="00292715"/>
    <w:rsid w:val="002934D4"/>
    <w:rsid w:val="00293E57"/>
    <w:rsid w:val="002942DA"/>
    <w:rsid w:val="002947D1"/>
    <w:rsid w:val="002948DF"/>
    <w:rsid w:val="00294D90"/>
    <w:rsid w:val="00295201"/>
    <w:rsid w:val="0029546B"/>
    <w:rsid w:val="0029628D"/>
    <w:rsid w:val="002964A4"/>
    <w:rsid w:val="00296C4E"/>
    <w:rsid w:val="00296DA7"/>
    <w:rsid w:val="00297108"/>
    <w:rsid w:val="002A0348"/>
    <w:rsid w:val="002A03AA"/>
    <w:rsid w:val="002A0749"/>
    <w:rsid w:val="002A0E29"/>
    <w:rsid w:val="002A1DB1"/>
    <w:rsid w:val="002A1E92"/>
    <w:rsid w:val="002A1E9C"/>
    <w:rsid w:val="002A204D"/>
    <w:rsid w:val="002A22D0"/>
    <w:rsid w:val="002A2371"/>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63D"/>
    <w:rsid w:val="002B4662"/>
    <w:rsid w:val="002B4CEF"/>
    <w:rsid w:val="002B538E"/>
    <w:rsid w:val="002B56F1"/>
    <w:rsid w:val="002B5DCA"/>
    <w:rsid w:val="002B5EA2"/>
    <w:rsid w:val="002B64F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212"/>
    <w:rsid w:val="002C1460"/>
    <w:rsid w:val="002C20F2"/>
    <w:rsid w:val="002C287A"/>
    <w:rsid w:val="002C2D29"/>
    <w:rsid w:val="002C30EA"/>
    <w:rsid w:val="002C380C"/>
    <w:rsid w:val="002C38B2"/>
    <w:rsid w:val="002C391C"/>
    <w:rsid w:val="002C3DC2"/>
    <w:rsid w:val="002C3F54"/>
    <w:rsid w:val="002C3F9C"/>
    <w:rsid w:val="002C4564"/>
    <w:rsid w:val="002C495B"/>
    <w:rsid w:val="002C51A7"/>
    <w:rsid w:val="002C56EB"/>
    <w:rsid w:val="002C592C"/>
    <w:rsid w:val="002C5AFA"/>
    <w:rsid w:val="002C5C98"/>
    <w:rsid w:val="002C632A"/>
    <w:rsid w:val="002C6514"/>
    <w:rsid w:val="002C7141"/>
    <w:rsid w:val="002C73E3"/>
    <w:rsid w:val="002C7DF5"/>
    <w:rsid w:val="002D0439"/>
    <w:rsid w:val="002D0905"/>
    <w:rsid w:val="002D0E70"/>
    <w:rsid w:val="002D11B7"/>
    <w:rsid w:val="002D21C9"/>
    <w:rsid w:val="002D273A"/>
    <w:rsid w:val="002D2D24"/>
    <w:rsid w:val="002D2ED9"/>
    <w:rsid w:val="002D3055"/>
    <w:rsid w:val="002D3BBC"/>
    <w:rsid w:val="002D3BF7"/>
    <w:rsid w:val="002D3C29"/>
    <w:rsid w:val="002D4171"/>
    <w:rsid w:val="002D438A"/>
    <w:rsid w:val="002D4F4E"/>
    <w:rsid w:val="002D5152"/>
    <w:rsid w:val="002D5168"/>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C32"/>
    <w:rsid w:val="002E2E8A"/>
    <w:rsid w:val="002E315B"/>
    <w:rsid w:val="002E3693"/>
    <w:rsid w:val="002E3C65"/>
    <w:rsid w:val="002E3F5B"/>
    <w:rsid w:val="002E41C0"/>
    <w:rsid w:val="002E4362"/>
    <w:rsid w:val="002E4612"/>
    <w:rsid w:val="002E4839"/>
    <w:rsid w:val="002E48F3"/>
    <w:rsid w:val="002E4E97"/>
    <w:rsid w:val="002E5301"/>
    <w:rsid w:val="002E5B07"/>
    <w:rsid w:val="002E5BB6"/>
    <w:rsid w:val="002E63D9"/>
    <w:rsid w:val="002E640E"/>
    <w:rsid w:val="002E6CE1"/>
    <w:rsid w:val="002E71CC"/>
    <w:rsid w:val="002E739D"/>
    <w:rsid w:val="002E77BB"/>
    <w:rsid w:val="002E7989"/>
    <w:rsid w:val="002F0313"/>
    <w:rsid w:val="002F03DF"/>
    <w:rsid w:val="002F08CF"/>
    <w:rsid w:val="002F0A72"/>
    <w:rsid w:val="002F0C28"/>
    <w:rsid w:val="002F0E2A"/>
    <w:rsid w:val="002F0FA4"/>
    <w:rsid w:val="002F1B88"/>
    <w:rsid w:val="002F1CC6"/>
    <w:rsid w:val="002F1E02"/>
    <w:rsid w:val="002F281C"/>
    <w:rsid w:val="002F2999"/>
    <w:rsid w:val="002F2BAE"/>
    <w:rsid w:val="002F2EE5"/>
    <w:rsid w:val="002F30B9"/>
    <w:rsid w:val="002F3868"/>
    <w:rsid w:val="002F3CDE"/>
    <w:rsid w:val="002F51E7"/>
    <w:rsid w:val="002F51FD"/>
    <w:rsid w:val="002F559A"/>
    <w:rsid w:val="002F5DD6"/>
    <w:rsid w:val="002F5DF8"/>
    <w:rsid w:val="002F5FEA"/>
    <w:rsid w:val="002F63E7"/>
    <w:rsid w:val="002F63F9"/>
    <w:rsid w:val="002F698C"/>
    <w:rsid w:val="002F6A1A"/>
    <w:rsid w:val="002F7049"/>
    <w:rsid w:val="002F78F3"/>
    <w:rsid w:val="002F7BE3"/>
    <w:rsid w:val="002F7E6A"/>
    <w:rsid w:val="0030005B"/>
    <w:rsid w:val="00300108"/>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440"/>
    <w:rsid w:val="003038B5"/>
    <w:rsid w:val="00303A17"/>
    <w:rsid w:val="0030405D"/>
    <w:rsid w:val="00304D9B"/>
    <w:rsid w:val="00304E7F"/>
    <w:rsid w:val="00305FF9"/>
    <w:rsid w:val="0030621F"/>
    <w:rsid w:val="00306675"/>
    <w:rsid w:val="00306827"/>
    <w:rsid w:val="00306AB1"/>
    <w:rsid w:val="00306BBD"/>
    <w:rsid w:val="00306E6B"/>
    <w:rsid w:val="003070AE"/>
    <w:rsid w:val="0030723C"/>
    <w:rsid w:val="00307508"/>
    <w:rsid w:val="00307932"/>
    <w:rsid w:val="00307A2B"/>
    <w:rsid w:val="003100C8"/>
    <w:rsid w:val="003105D0"/>
    <w:rsid w:val="00310640"/>
    <w:rsid w:val="0031076E"/>
    <w:rsid w:val="003108EE"/>
    <w:rsid w:val="00310D90"/>
    <w:rsid w:val="00311161"/>
    <w:rsid w:val="003121AC"/>
    <w:rsid w:val="00312239"/>
    <w:rsid w:val="003123F8"/>
    <w:rsid w:val="00312400"/>
    <w:rsid w:val="00312739"/>
    <w:rsid w:val="00312D10"/>
    <w:rsid w:val="003139DA"/>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9FD"/>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A10"/>
    <w:rsid w:val="00327BB5"/>
    <w:rsid w:val="0033004A"/>
    <w:rsid w:val="00330482"/>
    <w:rsid w:val="00330D56"/>
    <w:rsid w:val="00330DD4"/>
    <w:rsid w:val="00330E7A"/>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293"/>
    <w:rsid w:val="003343EC"/>
    <w:rsid w:val="0033457A"/>
    <w:rsid w:val="00334F64"/>
    <w:rsid w:val="00335B75"/>
    <w:rsid w:val="00335D8C"/>
    <w:rsid w:val="00335DA8"/>
    <w:rsid w:val="00336072"/>
    <w:rsid w:val="003363A1"/>
    <w:rsid w:val="0033668B"/>
    <w:rsid w:val="003368F2"/>
    <w:rsid w:val="003373D2"/>
    <w:rsid w:val="00337568"/>
    <w:rsid w:val="00337F31"/>
    <w:rsid w:val="00340E53"/>
    <w:rsid w:val="00341749"/>
    <w:rsid w:val="00341F43"/>
    <w:rsid w:val="00342094"/>
    <w:rsid w:val="0034212C"/>
    <w:rsid w:val="0034226D"/>
    <w:rsid w:val="003423E5"/>
    <w:rsid w:val="003428FB"/>
    <w:rsid w:val="00342972"/>
    <w:rsid w:val="00342A07"/>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696"/>
    <w:rsid w:val="00346F7F"/>
    <w:rsid w:val="003474ED"/>
    <w:rsid w:val="00347715"/>
    <w:rsid w:val="00347B3D"/>
    <w:rsid w:val="00347C46"/>
    <w:rsid w:val="00350108"/>
    <w:rsid w:val="00350402"/>
    <w:rsid w:val="00350762"/>
    <w:rsid w:val="003507C4"/>
    <w:rsid w:val="003511F3"/>
    <w:rsid w:val="0035152D"/>
    <w:rsid w:val="0035162F"/>
    <w:rsid w:val="003516F4"/>
    <w:rsid w:val="003517E3"/>
    <w:rsid w:val="003518C3"/>
    <w:rsid w:val="003519A1"/>
    <w:rsid w:val="00351B21"/>
    <w:rsid w:val="00351EE7"/>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B76"/>
    <w:rsid w:val="00353F59"/>
    <w:rsid w:val="00354100"/>
    <w:rsid w:val="0035446B"/>
    <w:rsid w:val="0035463B"/>
    <w:rsid w:val="003548D8"/>
    <w:rsid w:val="003554CA"/>
    <w:rsid w:val="00355916"/>
    <w:rsid w:val="00355918"/>
    <w:rsid w:val="00355F0B"/>
    <w:rsid w:val="00355F3F"/>
    <w:rsid w:val="00356264"/>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50D"/>
    <w:rsid w:val="00373A5C"/>
    <w:rsid w:val="00374059"/>
    <w:rsid w:val="0037431F"/>
    <w:rsid w:val="0037478E"/>
    <w:rsid w:val="003748F7"/>
    <w:rsid w:val="00375103"/>
    <w:rsid w:val="0037535B"/>
    <w:rsid w:val="00375394"/>
    <w:rsid w:val="0037552D"/>
    <w:rsid w:val="003756DB"/>
    <w:rsid w:val="003757C8"/>
    <w:rsid w:val="00375B64"/>
    <w:rsid w:val="00375C1B"/>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F51"/>
    <w:rsid w:val="003852FB"/>
    <w:rsid w:val="00385429"/>
    <w:rsid w:val="00385A77"/>
    <w:rsid w:val="00385B05"/>
    <w:rsid w:val="00385BD6"/>
    <w:rsid w:val="003860C0"/>
    <w:rsid w:val="00386382"/>
    <w:rsid w:val="00386455"/>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7017"/>
    <w:rsid w:val="003971AC"/>
    <w:rsid w:val="0039738B"/>
    <w:rsid w:val="00397C1D"/>
    <w:rsid w:val="00397CEF"/>
    <w:rsid w:val="00397D21"/>
    <w:rsid w:val="003A015A"/>
    <w:rsid w:val="003A07A8"/>
    <w:rsid w:val="003A0A0E"/>
    <w:rsid w:val="003A180F"/>
    <w:rsid w:val="003A18DD"/>
    <w:rsid w:val="003A1E0A"/>
    <w:rsid w:val="003A20C8"/>
    <w:rsid w:val="003A2C29"/>
    <w:rsid w:val="003A2EC3"/>
    <w:rsid w:val="003A301D"/>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54A"/>
    <w:rsid w:val="003B0B5B"/>
    <w:rsid w:val="003B0CE2"/>
    <w:rsid w:val="003B0DC7"/>
    <w:rsid w:val="003B0E79"/>
    <w:rsid w:val="003B17BE"/>
    <w:rsid w:val="003B19A2"/>
    <w:rsid w:val="003B2FC3"/>
    <w:rsid w:val="003B31B1"/>
    <w:rsid w:val="003B3575"/>
    <w:rsid w:val="003B38D1"/>
    <w:rsid w:val="003B3E7B"/>
    <w:rsid w:val="003B46B2"/>
    <w:rsid w:val="003B4B9C"/>
    <w:rsid w:val="003B50BC"/>
    <w:rsid w:val="003B54B4"/>
    <w:rsid w:val="003B54CD"/>
    <w:rsid w:val="003B5A62"/>
    <w:rsid w:val="003B5D97"/>
    <w:rsid w:val="003B5F5F"/>
    <w:rsid w:val="003B5FB2"/>
    <w:rsid w:val="003B63A4"/>
    <w:rsid w:val="003B68FE"/>
    <w:rsid w:val="003B6D7D"/>
    <w:rsid w:val="003B7B4C"/>
    <w:rsid w:val="003B7D7E"/>
    <w:rsid w:val="003B7E71"/>
    <w:rsid w:val="003C04B9"/>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D21"/>
    <w:rsid w:val="003C34D6"/>
    <w:rsid w:val="003C3863"/>
    <w:rsid w:val="003C3C6B"/>
    <w:rsid w:val="003C3D04"/>
    <w:rsid w:val="003C4503"/>
    <w:rsid w:val="003C559B"/>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94B"/>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691"/>
    <w:rsid w:val="003E2976"/>
    <w:rsid w:val="003E2E7B"/>
    <w:rsid w:val="003E33B8"/>
    <w:rsid w:val="003E349D"/>
    <w:rsid w:val="003E35A5"/>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6D67"/>
    <w:rsid w:val="003F701E"/>
    <w:rsid w:val="003F788D"/>
    <w:rsid w:val="003F7936"/>
    <w:rsid w:val="0040055D"/>
    <w:rsid w:val="00400655"/>
    <w:rsid w:val="004008FE"/>
    <w:rsid w:val="0040126E"/>
    <w:rsid w:val="00401559"/>
    <w:rsid w:val="00401D45"/>
    <w:rsid w:val="004020D4"/>
    <w:rsid w:val="004021B6"/>
    <w:rsid w:val="0040274F"/>
    <w:rsid w:val="00402764"/>
    <w:rsid w:val="00402869"/>
    <w:rsid w:val="00403444"/>
    <w:rsid w:val="00403600"/>
    <w:rsid w:val="004039EC"/>
    <w:rsid w:val="00403F9A"/>
    <w:rsid w:val="00404021"/>
    <w:rsid w:val="004047C4"/>
    <w:rsid w:val="00404FD4"/>
    <w:rsid w:val="0040513C"/>
    <w:rsid w:val="0040523D"/>
    <w:rsid w:val="0040570B"/>
    <w:rsid w:val="004059CF"/>
    <w:rsid w:val="00405EDB"/>
    <w:rsid w:val="00405FB1"/>
    <w:rsid w:val="00406460"/>
    <w:rsid w:val="0040701A"/>
    <w:rsid w:val="00407057"/>
    <w:rsid w:val="004076DB"/>
    <w:rsid w:val="00407C25"/>
    <w:rsid w:val="004105B0"/>
    <w:rsid w:val="00410731"/>
    <w:rsid w:val="0041082E"/>
    <w:rsid w:val="0041105D"/>
    <w:rsid w:val="0041140B"/>
    <w:rsid w:val="00411B81"/>
    <w:rsid w:val="00411E9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BDA"/>
    <w:rsid w:val="00414C65"/>
    <w:rsid w:val="004152B2"/>
    <w:rsid w:val="00415CB3"/>
    <w:rsid w:val="00415D76"/>
    <w:rsid w:val="00415EA3"/>
    <w:rsid w:val="00416665"/>
    <w:rsid w:val="00416A67"/>
    <w:rsid w:val="00416ACB"/>
    <w:rsid w:val="00417227"/>
    <w:rsid w:val="00417DEC"/>
    <w:rsid w:val="00417F6C"/>
    <w:rsid w:val="0042042D"/>
    <w:rsid w:val="004204D4"/>
    <w:rsid w:val="00420C92"/>
    <w:rsid w:val="0042186C"/>
    <w:rsid w:val="00421DCF"/>
    <w:rsid w:val="00421F52"/>
    <w:rsid w:val="004221A0"/>
    <w:rsid w:val="00422341"/>
    <w:rsid w:val="00422363"/>
    <w:rsid w:val="00422400"/>
    <w:rsid w:val="004226CC"/>
    <w:rsid w:val="00422A4D"/>
    <w:rsid w:val="00422E5C"/>
    <w:rsid w:val="00423010"/>
    <w:rsid w:val="00423049"/>
    <w:rsid w:val="004235F5"/>
    <w:rsid w:val="00423641"/>
    <w:rsid w:val="004237F1"/>
    <w:rsid w:val="00423DA5"/>
    <w:rsid w:val="00424789"/>
    <w:rsid w:val="00424C69"/>
    <w:rsid w:val="00425526"/>
    <w:rsid w:val="0042559D"/>
    <w:rsid w:val="00425EC0"/>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3F4E"/>
    <w:rsid w:val="00434073"/>
    <w:rsid w:val="0043417C"/>
    <w:rsid w:val="004344C7"/>
    <w:rsid w:val="004348C9"/>
    <w:rsid w:val="00434E02"/>
    <w:rsid w:val="00435274"/>
    <w:rsid w:val="004352AD"/>
    <w:rsid w:val="0043545D"/>
    <w:rsid w:val="0043547E"/>
    <w:rsid w:val="00435FE2"/>
    <w:rsid w:val="0043638C"/>
    <w:rsid w:val="004368A4"/>
    <w:rsid w:val="00436AB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5062"/>
    <w:rsid w:val="00445403"/>
    <w:rsid w:val="00445E81"/>
    <w:rsid w:val="004461D9"/>
    <w:rsid w:val="004463DD"/>
    <w:rsid w:val="00446AC6"/>
    <w:rsid w:val="00446C1D"/>
    <w:rsid w:val="0044718D"/>
    <w:rsid w:val="00447470"/>
    <w:rsid w:val="0044759B"/>
    <w:rsid w:val="00447F54"/>
    <w:rsid w:val="0045037E"/>
    <w:rsid w:val="0045065F"/>
    <w:rsid w:val="00450B7E"/>
    <w:rsid w:val="004511C3"/>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BB6"/>
    <w:rsid w:val="00453CAA"/>
    <w:rsid w:val="00454358"/>
    <w:rsid w:val="00454526"/>
    <w:rsid w:val="00454624"/>
    <w:rsid w:val="0045465F"/>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5BE4"/>
    <w:rsid w:val="00466532"/>
    <w:rsid w:val="00466783"/>
    <w:rsid w:val="00466C08"/>
    <w:rsid w:val="00466C26"/>
    <w:rsid w:val="0046710E"/>
    <w:rsid w:val="004671B2"/>
    <w:rsid w:val="00467488"/>
    <w:rsid w:val="00467E3F"/>
    <w:rsid w:val="00467E81"/>
    <w:rsid w:val="0047083E"/>
    <w:rsid w:val="00470B8A"/>
    <w:rsid w:val="00470DA0"/>
    <w:rsid w:val="00470EB5"/>
    <w:rsid w:val="00470FD6"/>
    <w:rsid w:val="00471030"/>
    <w:rsid w:val="00472419"/>
    <w:rsid w:val="00472554"/>
    <w:rsid w:val="004725AC"/>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5A"/>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4A"/>
    <w:rsid w:val="00485BA7"/>
    <w:rsid w:val="00485C0D"/>
    <w:rsid w:val="00485C35"/>
    <w:rsid w:val="00485FD8"/>
    <w:rsid w:val="00486530"/>
    <w:rsid w:val="00486575"/>
    <w:rsid w:val="004866D0"/>
    <w:rsid w:val="00486936"/>
    <w:rsid w:val="004876AE"/>
    <w:rsid w:val="00487B59"/>
    <w:rsid w:val="00487C01"/>
    <w:rsid w:val="00490589"/>
    <w:rsid w:val="00490927"/>
    <w:rsid w:val="00490E2D"/>
    <w:rsid w:val="0049162F"/>
    <w:rsid w:val="00491EA6"/>
    <w:rsid w:val="00492348"/>
    <w:rsid w:val="004926C0"/>
    <w:rsid w:val="00492D44"/>
    <w:rsid w:val="004933C5"/>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D66"/>
    <w:rsid w:val="00496D76"/>
    <w:rsid w:val="00496EFA"/>
    <w:rsid w:val="00496F05"/>
    <w:rsid w:val="004972F2"/>
    <w:rsid w:val="00497370"/>
    <w:rsid w:val="004A0608"/>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92"/>
    <w:rsid w:val="004A70E6"/>
    <w:rsid w:val="004A7437"/>
    <w:rsid w:val="004A74BE"/>
    <w:rsid w:val="004A7F03"/>
    <w:rsid w:val="004A7F4F"/>
    <w:rsid w:val="004B0036"/>
    <w:rsid w:val="004B0F81"/>
    <w:rsid w:val="004B1878"/>
    <w:rsid w:val="004B1C92"/>
    <w:rsid w:val="004B2181"/>
    <w:rsid w:val="004B2451"/>
    <w:rsid w:val="004B3557"/>
    <w:rsid w:val="004B387D"/>
    <w:rsid w:val="004B38E4"/>
    <w:rsid w:val="004B3DE8"/>
    <w:rsid w:val="004B44D6"/>
    <w:rsid w:val="004B49E6"/>
    <w:rsid w:val="004B4D69"/>
    <w:rsid w:val="004B4DE4"/>
    <w:rsid w:val="004B6A5A"/>
    <w:rsid w:val="004B6C16"/>
    <w:rsid w:val="004B72FE"/>
    <w:rsid w:val="004B7E99"/>
    <w:rsid w:val="004C01A8"/>
    <w:rsid w:val="004C10AF"/>
    <w:rsid w:val="004C1383"/>
    <w:rsid w:val="004C17F2"/>
    <w:rsid w:val="004C1840"/>
    <w:rsid w:val="004C18A6"/>
    <w:rsid w:val="004C1CE8"/>
    <w:rsid w:val="004C2278"/>
    <w:rsid w:val="004C22E1"/>
    <w:rsid w:val="004C24C9"/>
    <w:rsid w:val="004C252E"/>
    <w:rsid w:val="004C2B04"/>
    <w:rsid w:val="004C2B5D"/>
    <w:rsid w:val="004C31B6"/>
    <w:rsid w:val="004C45E5"/>
    <w:rsid w:val="004C4941"/>
    <w:rsid w:val="004C5319"/>
    <w:rsid w:val="004C5395"/>
    <w:rsid w:val="004C5705"/>
    <w:rsid w:val="004C5DED"/>
    <w:rsid w:val="004C621F"/>
    <w:rsid w:val="004C6729"/>
    <w:rsid w:val="004C6C17"/>
    <w:rsid w:val="004C71C0"/>
    <w:rsid w:val="004C7389"/>
    <w:rsid w:val="004C73E6"/>
    <w:rsid w:val="004C7948"/>
    <w:rsid w:val="004C7B06"/>
    <w:rsid w:val="004C7BB8"/>
    <w:rsid w:val="004C7C60"/>
    <w:rsid w:val="004C7FF5"/>
    <w:rsid w:val="004D045B"/>
    <w:rsid w:val="004D09B1"/>
    <w:rsid w:val="004D0AFC"/>
    <w:rsid w:val="004D0C61"/>
    <w:rsid w:val="004D0CD8"/>
    <w:rsid w:val="004D0DFE"/>
    <w:rsid w:val="004D1550"/>
    <w:rsid w:val="004D1D91"/>
    <w:rsid w:val="004D1DBF"/>
    <w:rsid w:val="004D22C3"/>
    <w:rsid w:val="004D2E1A"/>
    <w:rsid w:val="004D30D0"/>
    <w:rsid w:val="004D40AE"/>
    <w:rsid w:val="004D41C6"/>
    <w:rsid w:val="004D4408"/>
    <w:rsid w:val="004D4924"/>
    <w:rsid w:val="004D4DEF"/>
    <w:rsid w:val="004D545D"/>
    <w:rsid w:val="004D5500"/>
    <w:rsid w:val="004D5786"/>
    <w:rsid w:val="004D5A1B"/>
    <w:rsid w:val="004D61A1"/>
    <w:rsid w:val="004D6C39"/>
    <w:rsid w:val="004D6C95"/>
    <w:rsid w:val="004D6F4D"/>
    <w:rsid w:val="004D6F95"/>
    <w:rsid w:val="004D70CF"/>
    <w:rsid w:val="004D72FE"/>
    <w:rsid w:val="004D7358"/>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D44"/>
    <w:rsid w:val="004E2DE0"/>
    <w:rsid w:val="004E2F37"/>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DC8"/>
    <w:rsid w:val="004E7F04"/>
    <w:rsid w:val="004F0332"/>
    <w:rsid w:val="004F03AD"/>
    <w:rsid w:val="004F0BC0"/>
    <w:rsid w:val="004F0E25"/>
    <w:rsid w:val="004F0FB9"/>
    <w:rsid w:val="004F1C3B"/>
    <w:rsid w:val="004F1C8E"/>
    <w:rsid w:val="004F1D63"/>
    <w:rsid w:val="004F2197"/>
    <w:rsid w:val="004F2281"/>
    <w:rsid w:val="004F2910"/>
    <w:rsid w:val="004F2A64"/>
    <w:rsid w:val="004F2A8A"/>
    <w:rsid w:val="004F2DDF"/>
    <w:rsid w:val="004F2F7E"/>
    <w:rsid w:val="004F32B5"/>
    <w:rsid w:val="004F34CD"/>
    <w:rsid w:val="004F3BC3"/>
    <w:rsid w:val="004F407E"/>
    <w:rsid w:val="004F41E5"/>
    <w:rsid w:val="004F4260"/>
    <w:rsid w:val="004F437D"/>
    <w:rsid w:val="004F4419"/>
    <w:rsid w:val="004F4472"/>
    <w:rsid w:val="004F474A"/>
    <w:rsid w:val="004F517A"/>
    <w:rsid w:val="004F53A9"/>
    <w:rsid w:val="004F5479"/>
    <w:rsid w:val="004F6395"/>
    <w:rsid w:val="004F6C73"/>
    <w:rsid w:val="004F6E93"/>
    <w:rsid w:val="004F7528"/>
    <w:rsid w:val="004F771B"/>
    <w:rsid w:val="004F7824"/>
    <w:rsid w:val="004F7BCA"/>
    <w:rsid w:val="004F7D89"/>
    <w:rsid w:val="004F7F06"/>
    <w:rsid w:val="00500C67"/>
    <w:rsid w:val="005018E6"/>
    <w:rsid w:val="00501981"/>
    <w:rsid w:val="00501A85"/>
    <w:rsid w:val="00501BB3"/>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07E40"/>
    <w:rsid w:val="00510468"/>
    <w:rsid w:val="00511168"/>
    <w:rsid w:val="005118E5"/>
    <w:rsid w:val="00511B24"/>
    <w:rsid w:val="00511F15"/>
    <w:rsid w:val="00511FD7"/>
    <w:rsid w:val="00512881"/>
    <w:rsid w:val="0051318C"/>
    <w:rsid w:val="005142CD"/>
    <w:rsid w:val="005143C9"/>
    <w:rsid w:val="00514BC9"/>
    <w:rsid w:val="005157A9"/>
    <w:rsid w:val="0051602F"/>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642"/>
    <w:rsid w:val="0052177D"/>
    <w:rsid w:val="005218B6"/>
    <w:rsid w:val="005219AF"/>
    <w:rsid w:val="00521A5A"/>
    <w:rsid w:val="00521C33"/>
    <w:rsid w:val="00522589"/>
    <w:rsid w:val="0052283C"/>
    <w:rsid w:val="00523272"/>
    <w:rsid w:val="0052361E"/>
    <w:rsid w:val="00523716"/>
    <w:rsid w:val="00523F35"/>
    <w:rsid w:val="005240D3"/>
    <w:rsid w:val="00524204"/>
    <w:rsid w:val="00524489"/>
    <w:rsid w:val="00524545"/>
    <w:rsid w:val="00524937"/>
    <w:rsid w:val="00524DE0"/>
    <w:rsid w:val="005255BF"/>
    <w:rsid w:val="005257DE"/>
    <w:rsid w:val="00525995"/>
    <w:rsid w:val="00526220"/>
    <w:rsid w:val="005266A2"/>
    <w:rsid w:val="00526FFF"/>
    <w:rsid w:val="00527200"/>
    <w:rsid w:val="00527276"/>
    <w:rsid w:val="0052775B"/>
    <w:rsid w:val="00527802"/>
    <w:rsid w:val="00527CC5"/>
    <w:rsid w:val="00530157"/>
    <w:rsid w:val="00530FEB"/>
    <w:rsid w:val="00531491"/>
    <w:rsid w:val="005315A3"/>
    <w:rsid w:val="00531886"/>
    <w:rsid w:val="00531EBE"/>
    <w:rsid w:val="0053217E"/>
    <w:rsid w:val="005323BB"/>
    <w:rsid w:val="00532EE5"/>
    <w:rsid w:val="00532F8B"/>
    <w:rsid w:val="00533674"/>
    <w:rsid w:val="00533737"/>
    <w:rsid w:val="00533AF6"/>
    <w:rsid w:val="00533D51"/>
    <w:rsid w:val="00533D90"/>
    <w:rsid w:val="00534F54"/>
    <w:rsid w:val="00535079"/>
    <w:rsid w:val="005352CB"/>
    <w:rsid w:val="005352F3"/>
    <w:rsid w:val="005356A3"/>
    <w:rsid w:val="005356C4"/>
    <w:rsid w:val="0053591D"/>
    <w:rsid w:val="00535B79"/>
    <w:rsid w:val="00535D7C"/>
    <w:rsid w:val="00536312"/>
    <w:rsid w:val="00536540"/>
    <w:rsid w:val="00536579"/>
    <w:rsid w:val="00536C1E"/>
    <w:rsid w:val="00536DCF"/>
    <w:rsid w:val="005370EF"/>
    <w:rsid w:val="005373F0"/>
    <w:rsid w:val="0053773B"/>
    <w:rsid w:val="00537938"/>
    <w:rsid w:val="00540133"/>
    <w:rsid w:val="0054046C"/>
    <w:rsid w:val="0054062E"/>
    <w:rsid w:val="005411F6"/>
    <w:rsid w:val="005414BC"/>
    <w:rsid w:val="00541B25"/>
    <w:rsid w:val="00541D9F"/>
    <w:rsid w:val="00541FC8"/>
    <w:rsid w:val="0054275D"/>
    <w:rsid w:val="0054288F"/>
    <w:rsid w:val="00542908"/>
    <w:rsid w:val="0054343A"/>
    <w:rsid w:val="005437F3"/>
    <w:rsid w:val="00543974"/>
    <w:rsid w:val="00543EBF"/>
    <w:rsid w:val="005449CF"/>
    <w:rsid w:val="00544ABA"/>
    <w:rsid w:val="00544CCD"/>
    <w:rsid w:val="0054593A"/>
    <w:rsid w:val="00545D0A"/>
    <w:rsid w:val="0054622F"/>
    <w:rsid w:val="00546240"/>
    <w:rsid w:val="005467FB"/>
    <w:rsid w:val="00546AE9"/>
    <w:rsid w:val="00546CA8"/>
    <w:rsid w:val="00546CF3"/>
    <w:rsid w:val="00546DEC"/>
    <w:rsid w:val="005477A5"/>
    <w:rsid w:val="00547989"/>
    <w:rsid w:val="00550B92"/>
    <w:rsid w:val="00551320"/>
    <w:rsid w:val="005513D0"/>
    <w:rsid w:val="005513D5"/>
    <w:rsid w:val="005518A4"/>
    <w:rsid w:val="00552768"/>
    <w:rsid w:val="00552935"/>
    <w:rsid w:val="00552A30"/>
    <w:rsid w:val="00552B12"/>
    <w:rsid w:val="00552BB1"/>
    <w:rsid w:val="00553127"/>
    <w:rsid w:val="00553132"/>
    <w:rsid w:val="00553625"/>
    <w:rsid w:val="00553704"/>
    <w:rsid w:val="005537D5"/>
    <w:rsid w:val="005540D3"/>
    <w:rsid w:val="00554973"/>
    <w:rsid w:val="0055497E"/>
    <w:rsid w:val="00554ADB"/>
    <w:rsid w:val="00554BE7"/>
    <w:rsid w:val="005551FD"/>
    <w:rsid w:val="00555664"/>
    <w:rsid w:val="005556F9"/>
    <w:rsid w:val="00555C32"/>
    <w:rsid w:val="00555C8B"/>
    <w:rsid w:val="00555FFD"/>
    <w:rsid w:val="005563E0"/>
    <w:rsid w:val="00556D67"/>
    <w:rsid w:val="00556D68"/>
    <w:rsid w:val="00556FA2"/>
    <w:rsid w:val="00557173"/>
    <w:rsid w:val="005571DE"/>
    <w:rsid w:val="005571DF"/>
    <w:rsid w:val="005575FE"/>
    <w:rsid w:val="005576A1"/>
    <w:rsid w:val="00557A64"/>
    <w:rsid w:val="00557B35"/>
    <w:rsid w:val="00557CA8"/>
    <w:rsid w:val="00557EF2"/>
    <w:rsid w:val="005605C0"/>
    <w:rsid w:val="0056071E"/>
    <w:rsid w:val="00560C6D"/>
    <w:rsid w:val="00560D23"/>
    <w:rsid w:val="005615D8"/>
    <w:rsid w:val="00561B5E"/>
    <w:rsid w:val="00562061"/>
    <w:rsid w:val="00562152"/>
    <w:rsid w:val="005626D6"/>
    <w:rsid w:val="00562B92"/>
    <w:rsid w:val="005638D4"/>
    <w:rsid w:val="00564036"/>
    <w:rsid w:val="005643CA"/>
    <w:rsid w:val="00564A05"/>
    <w:rsid w:val="005656ED"/>
    <w:rsid w:val="00565C9E"/>
    <w:rsid w:val="00566544"/>
    <w:rsid w:val="00566608"/>
    <w:rsid w:val="005669A6"/>
    <w:rsid w:val="005669BD"/>
    <w:rsid w:val="00566C83"/>
    <w:rsid w:val="00566E32"/>
    <w:rsid w:val="0056705C"/>
    <w:rsid w:val="005670AB"/>
    <w:rsid w:val="005674E3"/>
    <w:rsid w:val="0056759F"/>
    <w:rsid w:val="00567790"/>
    <w:rsid w:val="005700FE"/>
    <w:rsid w:val="005705CD"/>
    <w:rsid w:val="00570BF5"/>
    <w:rsid w:val="00570C7C"/>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85A"/>
    <w:rsid w:val="005759F6"/>
    <w:rsid w:val="00575D85"/>
    <w:rsid w:val="00575DE2"/>
    <w:rsid w:val="00575E3E"/>
    <w:rsid w:val="00575FE7"/>
    <w:rsid w:val="005763B2"/>
    <w:rsid w:val="005765F5"/>
    <w:rsid w:val="005768F3"/>
    <w:rsid w:val="00576D6C"/>
    <w:rsid w:val="00576DBD"/>
    <w:rsid w:val="0057790E"/>
    <w:rsid w:val="00577A2E"/>
    <w:rsid w:val="00577C34"/>
    <w:rsid w:val="00577C70"/>
    <w:rsid w:val="00577EE5"/>
    <w:rsid w:val="0058039B"/>
    <w:rsid w:val="0058055C"/>
    <w:rsid w:val="00580E48"/>
    <w:rsid w:val="00580F0A"/>
    <w:rsid w:val="00581246"/>
    <w:rsid w:val="00581835"/>
    <w:rsid w:val="00581CE0"/>
    <w:rsid w:val="00581D8E"/>
    <w:rsid w:val="005827CD"/>
    <w:rsid w:val="00582C3A"/>
    <w:rsid w:val="00582E1A"/>
    <w:rsid w:val="00583144"/>
    <w:rsid w:val="00583147"/>
    <w:rsid w:val="0058376D"/>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7757"/>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3AB9"/>
    <w:rsid w:val="00593D05"/>
    <w:rsid w:val="00594ABB"/>
    <w:rsid w:val="00594BF8"/>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3E"/>
    <w:rsid w:val="005A0844"/>
    <w:rsid w:val="005A099B"/>
    <w:rsid w:val="005A0A46"/>
    <w:rsid w:val="005A10B9"/>
    <w:rsid w:val="005A11EA"/>
    <w:rsid w:val="005A1B6C"/>
    <w:rsid w:val="005A1BF0"/>
    <w:rsid w:val="005A269F"/>
    <w:rsid w:val="005A2A1B"/>
    <w:rsid w:val="005A2C1E"/>
    <w:rsid w:val="005A305E"/>
    <w:rsid w:val="005A30BB"/>
    <w:rsid w:val="005A318C"/>
    <w:rsid w:val="005A381B"/>
    <w:rsid w:val="005A3887"/>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1D3"/>
    <w:rsid w:val="005B2225"/>
    <w:rsid w:val="005B2381"/>
    <w:rsid w:val="005B2799"/>
    <w:rsid w:val="005B2B77"/>
    <w:rsid w:val="005B30E1"/>
    <w:rsid w:val="005B3330"/>
    <w:rsid w:val="005B3D4A"/>
    <w:rsid w:val="005B42FB"/>
    <w:rsid w:val="005B4561"/>
    <w:rsid w:val="005B4585"/>
    <w:rsid w:val="005B4D87"/>
    <w:rsid w:val="005B519B"/>
    <w:rsid w:val="005B6111"/>
    <w:rsid w:val="005B6A6D"/>
    <w:rsid w:val="005B6C01"/>
    <w:rsid w:val="005B6ECC"/>
    <w:rsid w:val="005B746F"/>
    <w:rsid w:val="005B7DD1"/>
    <w:rsid w:val="005C00A0"/>
    <w:rsid w:val="005C00B9"/>
    <w:rsid w:val="005C0549"/>
    <w:rsid w:val="005C0A1E"/>
    <w:rsid w:val="005C0CB5"/>
    <w:rsid w:val="005C122F"/>
    <w:rsid w:val="005C170D"/>
    <w:rsid w:val="005C1722"/>
    <w:rsid w:val="005C1F42"/>
    <w:rsid w:val="005C24EE"/>
    <w:rsid w:val="005C25D7"/>
    <w:rsid w:val="005C28FA"/>
    <w:rsid w:val="005C2CE8"/>
    <w:rsid w:val="005C2E6E"/>
    <w:rsid w:val="005C2E81"/>
    <w:rsid w:val="005C2EE5"/>
    <w:rsid w:val="005C2FBA"/>
    <w:rsid w:val="005C3BDC"/>
    <w:rsid w:val="005C3EEC"/>
    <w:rsid w:val="005C3F1F"/>
    <w:rsid w:val="005C40F4"/>
    <w:rsid w:val="005C43BE"/>
    <w:rsid w:val="005C44F3"/>
    <w:rsid w:val="005C4916"/>
    <w:rsid w:val="005C49F5"/>
    <w:rsid w:val="005C4BBD"/>
    <w:rsid w:val="005C5248"/>
    <w:rsid w:val="005C52A5"/>
    <w:rsid w:val="005C5B74"/>
    <w:rsid w:val="005C6C4A"/>
    <w:rsid w:val="005C6E4A"/>
    <w:rsid w:val="005C7101"/>
    <w:rsid w:val="005C712D"/>
    <w:rsid w:val="005C7394"/>
    <w:rsid w:val="005C7827"/>
    <w:rsid w:val="005C7C75"/>
    <w:rsid w:val="005C7CDA"/>
    <w:rsid w:val="005C7F5C"/>
    <w:rsid w:val="005D0413"/>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DE0"/>
    <w:rsid w:val="005D4E15"/>
    <w:rsid w:val="005D4EFA"/>
    <w:rsid w:val="005D4F01"/>
    <w:rsid w:val="005D5379"/>
    <w:rsid w:val="005D5455"/>
    <w:rsid w:val="005D55BA"/>
    <w:rsid w:val="005D57B3"/>
    <w:rsid w:val="005D5ADB"/>
    <w:rsid w:val="005D648A"/>
    <w:rsid w:val="005D6EBE"/>
    <w:rsid w:val="005D751E"/>
    <w:rsid w:val="005D7E0D"/>
    <w:rsid w:val="005E0A13"/>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5036"/>
    <w:rsid w:val="005E5388"/>
    <w:rsid w:val="005E53F9"/>
    <w:rsid w:val="005E5C44"/>
    <w:rsid w:val="005E69D2"/>
    <w:rsid w:val="005E73EE"/>
    <w:rsid w:val="005E7614"/>
    <w:rsid w:val="005E775D"/>
    <w:rsid w:val="005E7AF7"/>
    <w:rsid w:val="005F03DA"/>
    <w:rsid w:val="005F0551"/>
    <w:rsid w:val="005F0A43"/>
    <w:rsid w:val="005F0E91"/>
    <w:rsid w:val="005F0F9B"/>
    <w:rsid w:val="005F13E8"/>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728"/>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FA9"/>
    <w:rsid w:val="00606115"/>
    <w:rsid w:val="006068A8"/>
    <w:rsid w:val="00606970"/>
    <w:rsid w:val="00606A20"/>
    <w:rsid w:val="006072C6"/>
    <w:rsid w:val="00607624"/>
    <w:rsid w:val="006077B3"/>
    <w:rsid w:val="00607A2E"/>
    <w:rsid w:val="00607D8D"/>
    <w:rsid w:val="006104E6"/>
    <w:rsid w:val="00610BB8"/>
    <w:rsid w:val="00611A42"/>
    <w:rsid w:val="00611FCC"/>
    <w:rsid w:val="00612882"/>
    <w:rsid w:val="00612BC5"/>
    <w:rsid w:val="006130F7"/>
    <w:rsid w:val="0061360F"/>
    <w:rsid w:val="00613729"/>
    <w:rsid w:val="00613AF8"/>
    <w:rsid w:val="00613D8E"/>
    <w:rsid w:val="006142E0"/>
    <w:rsid w:val="0061444B"/>
    <w:rsid w:val="006151A7"/>
    <w:rsid w:val="0061554E"/>
    <w:rsid w:val="00616112"/>
    <w:rsid w:val="00616389"/>
    <w:rsid w:val="00616999"/>
    <w:rsid w:val="00616D33"/>
    <w:rsid w:val="006173CF"/>
    <w:rsid w:val="006175A0"/>
    <w:rsid w:val="00620035"/>
    <w:rsid w:val="006205CA"/>
    <w:rsid w:val="006206BF"/>
    <w:rsid w:val="00620FF4"/>
    <w:rsid w:val="0062148A"/>
    <w:rsid w:val="00621F53"/>
    <w:rsid w:val="00622450"/>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660B"/>
    <w:rsid w:val="0062666D"/>
    <w:rsid w:val="00626A85"/>
    <w:rsid w:val="00626AD1"/>
    <w:rsid w:val="006272A4"/>
    <w:rsid w:val="006276DD"/>
    <w:rsid w:val="00627A58"/>
    <w:rsid w:val="00627AA5"/>
    <w:rsid w:val="006300E9"/>
    <w:rsid w:val="006304BC"/>
    <w:rsid w:val="0063053F"/>
    <w:rsid w:val="00630735"/>
    <w:rsid w:val="00630DCE"/>
    <w:rsid w:val="0063106D"/>
    <w:rsid w:val="0063120A"/>
    <w:rsid w:val="0063150B"/>
    <w:rsid w:val="00631585"/>
    <w:rsid w:val="00632303"/>
    <w:rsid w:val="006329A4"/>
    <w:rsid w:val="00633B96"/>
    <w:rsid w:val="00634258"/>
    <w:rsid w:val="0063484F"/>
    <w:rsid w:val="00634ACF"/>
    <w:rsid w:val="00634ED5"/>
    <w:rsid w:val="00635035"/>
    <w:rsid w:val="0063527D"/>
    <w:rsid w:val="00635368"/>
    <w:rsid w:val="006353CE"/>
    <w:rsid w:val="0063580D"/>
    <w:rsid w:val="00635CAE"/>
    <w:rsid w:val="006363B3"/>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3FA1"/>
    <w:rsid w:val="006447DC"/>
    <w:rsid w:val="00644C95"/>
    <w:rsid w:val="00644D7F"/>
    <w:rsid w:val="00645361"/>
    <w:rsid w:val="00645817"/>
    <w:rsid w:val="00646106"/>
    <w:rsid w:val="006464B1"/>
    <w:rsid w:val="00646711"/>
    <w:rsid w:val="00647215"/>
    <w:rsid w:val="00647310"/>
    <w:rsid w:val="006475AB"/>
    <w:rsid w:val="00647CBC"/>
    <w:rsid w:val="00650139"/>
    <w:rsid w:val="006501FB"/>
    <w:rsid w:val="006504F1"/>
    <w:rsid w:val="006506D5"/>
    <w:rsid w:val="00650AB7"/>
    <w:rsid w:val="00651202"/>
    <w:rsid w:val="00651477"/>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1E4"/>
    <w:rsid w:val="0065565F"/>
    <w:rsid w:val="0065589D"/>
    <w:rsid w:val="00655992"/>
    <w:rsid w:val="00655B63"/>
    <w:rsid w:val="00656C8D"/>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21"/>
    <w:rsid w:val="00663F40"/>
    <w:rsid w:val="0066427F"/>
    <w:rsid w:val="00664E5F"/>
    <w:rsid w:val="00665752"/>
    <w:rsid w:val="00666560"/>
    <w:rsid w:val="0066712C"/>
    <w:rsid w:val="0066732C"/>
    <w:rsid w:val="006679F5"/>
    <w:rsid w:val="00667B77"/>
    <w:rsid w:val="00667D4C"/>
    <w:rsid w:val="00667D81"/>
    <w:rsid w:val="00667DC1"/>
    <w:rsid w:val="00667F10"/>
    <w:rsid w:val="0067013A"/>
    <w:rsid w:val="00670261"/>
    <w:rsid w:val="00670F07"/>
    <w:rsid w:val="006710F1"/>
    <w:rsid w:val="006716DA"/>
    <w:rsid w:val="00671804"/>
    <w:rsid w:val="00671CA9"/>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723"/>
    <w:rsid w:val="00683B5F"/>
    <w:rsid w:val="00683C31"/>
    <w:rsid w:val="006840C6"/>
    <w:rsid w:val="0068436C"/>
    <w:rsid w:val="00684AA8"/>
    <w:rsid w:val="0068509D"/>
    <w:rsid w:val="006851C4"/>
    <w:rsid w:val="0068545E"/>
    <w:rsid w:val="00685FD4"/>
    <w:rsid w:val="006860A2"/>
    <w:rsid w:val="006862B3"/>
    <w:rsid w:val="00686612"/>
    <w:rsid w:val="0068661E"/>
    <w:rsid w:val="00687173"/>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212"/>
    <w:rsid w:val="00694268"/>
    <w:rsid w:val="00694482"/>
    <w:rsid w:val="00694797"/>
    <w:rsid w:val="006948EB"/>
    <w:rsid w:val="00694DA5"/>
    <w:rsid w:val="00694F2D"/>
    <w:rsid w:val="0069501B"/>
    <w:rsid w:val="00695246"/>
    <w:rsid w:val="00695257"/>
    <w:rsid w:val="0069547E"/>
    <w:rsid w:val="006954AC"/>
    <w:rsid w:val="00695562"/>
    <w:rsid w:val="00695887"/>
    <w:rsid w:val="00695A06"/>
    <w:rsid w:val="006963E2"/>
    <w:rsid w:val="006967ED"/>
    <w:rsid w:val="00696A6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084"/>
    <w:rsid w:val="006A5A66"/>
    <w:rsid w:val="006A5DD8"/>
    <w:rsid w:val="006A60F4"/>
    <w:rsid w:val="006A61D8"/>
    <w:rsid w:val="006A6262"/>
    <w:rsid w:val="006A63D8"/>
    <w:rsid w:val="006A6A2E"/>
    <w:rsid w:val="006A6E17"/>
    <w:rsid w:val="006A7692"/>
    <w:rsid w:val="006B0343"/>
    <w:rsid w:val="006B0717"/>
    <w:rsid w:val="006B120D"/>
    <w:rsid w:val="006B138C"/>
    <w:rsid w:val="006B17E7"/>
    <w:rsid w:val="006B19E8"/>
    <w:rsid w:val="006B1A8A"/>
    <w:rsid w:val="006B1FD5"/>
    <w:rsid w:val="006B24D6"/>
    <w:rsid w:val="006B27A0"/>
    <w:rsid w:val="006B2821"/>
    <w:rsid w:val="006B2F57"/>
    <w:rsid w:val="006B3955"/>
    <w:rsid w:val="006B3A35"/>
    <w:rsid w:val="006B3B83"/>
    <w:rsid w:val="006B3B9C"/>
    <w:rsid w:val="006B3C52"/>
    <w:rsid w:val="006B3F8E"/>
    <w:rsid w:val="006B4215"/>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FB8"/>
    <w:rsid w:val="006B7466"/>
    <w:rsid w:val="006B7A69"/>
    <w:rsid w:val="006B7D22"/>
    <w:rsid w:val="006B7D2C"/>
    <w:rsid w:val="006B7FEC"/>
    <w:rsid w:val="006C09F1"/>
    <w:rsid w:val="006C1019"/>
    <w:rsid w:val="006C169B"/>
    <w:rsid w:val="006C2006"/>
    <w:rsid w:val="006C2BB5"/>
    <w:rsid w:val="006C2BEE"/>
    <w:rsid w:val="006C2C71"/>
    <w:rsid w:val="006C2CC6"/>
    <w:rsid w:val="006C376F"/>
    <w:rsid w:val="006C3AD8"/>
    <w:rsid w:val="006C4516"/>
    <w:rsid w:val="006C455E"/>
    <w:rsid w:val="006C50E0"/>
    <w:rsid w:val="006C5393"/>
    <w:rsid w:val="006C55FF"/>
    <w:rsid w:val="006C5643"/>
    <w:rsid w:val="006C5958"/>
    <w:rsid w:val="006C5B4F"/>
    <w:rsid w:val="006C643C"/>
    <w:rsid w:val="006C6798"/>
    <w:rsid w:val="006C695B"/>
    <w:rsid w:val="006C6E3A"/>
    <w:rsid w:val="006C6FD7"/>
    <w:rsid w:val="006C74CB"/>
    <w:rsid w:val="006D00DB"/>
    <w:rsid w:val="006D0361"/>
    <w:rsid w:val="006D03BF"/>
    <w:rsid w:val="006D0E17"/>
    <w:rsid w:val="006D1167"/>
    <w:rsid w:val="006D16B0"/>
    <w:rsid w:val="006D16DB"/>
    <w:rsid w:val="006D2182"/>
    <w:rsid w:val="006D2444"/>
    <w:rsid w:val="006D254B"/>
    <w:rsid w:val="006D2736"/>
    <w:rsid w:val="006D2835"/>
    <w:rsid w:val="006D289B"/>
    <w:rsid w:val="006D2FE4"/>
    <w:rsid w:val="006D3259"/>
    <w:rsid w:val="006D3A5D"/>
    <w:rsid w:val="006D3BE1"/>
    <w:rsid w:val="006D4703"/>
    <w:rsid w:val="006D48FC"/>
    <w:rsid w:val="006D532D"/>
    <w:rsid w:val="006D534F"/>
    <w:rsid w:val="006D54ED"/>
    <w:rsid w:val="006D5D0E"/>
    <w:rsid w:val="006D5E95"/>
    <w:rsid w:val="006D5F9E"/>
    <w:rsid w:val="006D614D"/>
    <w:rsid w:val="006D62BC"/>
    <w:rsid w:val="006D6450"/>
    <w:rsid w:val="006D64E1"/>
    <w:rsid w:val="006D660B"/>
    <w:rsid w:val="006D66D7"/>
    <w:rsid w:val="006D6939"/>
    <w:rsid w:val="006D6F42"/>
    <w:rsid w:val="006D7BBB"/>
    <w:rsid w:val="006D7EB0"/>
    <w:rsid w:val="006E0138"/>
    <w:rsid w:val="006E06E9"/>
    <w:rsid w:val="006E0BB0"/>
    <w:rsid w:val="006E12C3"/>
    <w:rsid w:val="006E1351"/>
    <w:rsid w:val="006E2407"/>
    <w:rsid w:val="006E2529"/>
    <w:rsid w:val="006E2A36"/>
    <w:rsid w:val="006E2B19"/>
    <w:rsid w:val="006E31F1"/>
    <w:rsid w:val="006E3657"/>
    <w:rsid w:val="006E3828"/>
    <w:rsid w:val="006E3B11"/>
    <w:rsid w:val="006E3C72"/>
    <w:rsid w:val="006E3DA8"/>
    <w:rsid w:val="006E3FE3"/>
    <w:rsid w:val="006E45F3"/>
    <w:rsid w:val="006E482F"/>
    <w:rsid w:val="006E4A2F"/>
    <w:rsid w:val="006E4ED4"/>
    <w:rsid w:val="006E5536"/>
    <w:rsid w:val="006E5E19"/>
    <w:rsid w:val="006E61C3"/>
    <w:rsid w:val="006E62F8"/>
    <w:rsid w:val="006E741B"/>
    <w:rsid w:val="006E7560"/>
    <w:rsid w:val="006E799D"/>
    <w:rsid w:val="006E7AD4"/>
    <w:rsid w:val="006E7E74"/>
    <w:rsid w:val="006F0487"/>
    <w:rsid w:val="006F0593"/>
    <w:rsid w:val="006F0C2F"/>
    <w:rsid w:val="006F1064"/>
    <w:rsid w:val="006F1B2A"/>
    <w:rsid w:val="006F1B76"/>
    <w:rsid w:val="006F1EB7"/>
    <w:rsid w:val="006F1FFC"/>
    <w:rsid w:val="006F2616"/>
    <w:rsid w:val="006F30C6"/>
    <w:rsid w:val="006F3DD9"/>
    <w:rsid w:val="006F3FB1"/>
    <w:rsid w:val="006F3FC3"/>
    <w:rsid w:val="006F41BC"/>
    <w:rsid w:val="006F49C5"/>
    <w:rsid w:val="006F49EF"/>
    <w:rsid w:val="006F4BE0"/>
    <w:rsid w:val="006F4F1E"/>
    <w:rsid w:val="006F524B"/>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5D6"/>
    <w:rsid w:val="007022EB"/>
    <w:rsid w:val="007025CB"/>
    <w:rsid w:val="00702877"/>
    <w:rsid w:val="0070307C"/>
    <w:rsid w:val="007034AA"/>
    <w:rsid w:val="007038CC"/>
    <w:rsid w:val="00703C5D"/>
    <w:rsid w:val="00703C9D"/>
    <w:rsid w:val="007043AF"/>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C2"/>
    <w:rsid w:val="00710BBE"/>
    <w:rsid w:val="00711250"/>
    <w:rsid w:val="00711340"/>
    <w:rsid w:val="00711364"/>
    <w:rsid w:val="00712A8B"/>
    <w:rsid w:val="00712C42"/>
    <w:rsid w:val="0071311C"/>
    <w:rsid w:val="0071312C"/>
    <w:rsid w:val="007136E0"/>
    <w:rsid w:val="00713985"/>
    <w:rsid w:val="00713DE4"/>
    <w:rsid w:val="00713FC1"/>
    <w:rsid w:val="00714089"/>
    <w:rsid w:val="00714C47"/>
    <w:rsid w:val="0071512D"/>
    <w:rsid w:val="007157CD"/>
    <w:rsid w:val="0071621C"/>
    <w:rsid w:val="00716450"/>
    <w:rsid w:val="00716462"/>
    <w:rsid w:val="00716A64"/>
    <w:rsid w:val="00716C4A"/>
    <w:rsid w:val="00716D6F"/>
    <w:rsid w:val="0071700D"/>
    <w:rsid w:val="00717269"/>
    <w:rsid w:val="00717BDC"/>
    <w:rsid w:val="00717CCE"/>
    <w:rsid w:val="00720093"/>
    <w:rsid w:val="007208DB"/>
    <w:rsid w:val="00721084"/>
    <w:rsid w:val="00721262"/>
    <w:rsid w:val="00721D7D"/>
    <w:rsid w:val="00721D9B"/>
    <w:rsid w:val="00721E63"/>
    <w:rsid w:val="00722121"/>
    <w:rsid w:val="007224B9"/>
    <w:rsid w:val="007227F4"/>
    <w:rsid w:val="00722F94"/>
    <w:rsid w:val="00723236"/>
    <w:rsid w:val="00723AA7"/>
    <w:rsid w:val="007241FA"/>
    <w:rsid w:val="0072432E"/>
    <w:rsid w:val="00724919"/>
    <w:rsid w:val="00724EA3"/>
    <w:rsid w:val="0072503D"/>
    <w:rsid w:val="007252E8"/>
    <w:rsid w:val="0072530E"/>
    <w:rsid w:val="0072593E"/>
    <w:rsid w:val="0072595A"/>
    <w:rsid w:val="007259D0"/>
    <w:rsid w:val="00725C99"/>
    <w:rsid w:val="00726036"/>
    <w:rsid w:val="00726279"/>
    <w:rsid w:val="0072682E"/>
    <w:rsid w:val="0072692D"/>
    <w:rsid w:val="00726A9B"/>
    <w:rsid w:val="00726D75"/>
    <w:rsid w:val="00727530"/>
    <w:rsid w:val="007275F1"/>
    <w:rsid w:val="0072760B"/>
    <w:rsid w:val="007279EB"/>
    <w:rsid w:val="007311C4"/>
    <w:rsid w:val="007314F0"/>
    <w:rsid w:val="007319B2"/>
    <w:rsid w:val="00731A4B"/>
    <w:rsid w:val="00731BD2"/>
    <w:rsid w:val="00731E7C"/>
    <w:rsid w:val="00732418"/>
    <w:rsid w:val="00732796"/>
    <w:rsid w:val="007329EF"/>
    <w:rsid w:val="0073327A"/>
    <w:rsid w:val="00734539"/>
    <w:rsid w:val="00734EBE"/>
    <w:rsid w:val="00734F0C"/>
    <w:rsid w:val="00734F68"/>
    <w:rsid w:val="00735DD7"/>
    <w:rsid w:val="00735EA8"/>
    <w:rsid w:val="00736580"/>
    <w:rsid w:val="00736DD8"/>
    <w:rsid w:val="00737832"/>
    <w:rsid w:val="00737E7E"/>
    <w:rsid w:val="00740106"/>
    <w:rsid w:val="0074076A"/>
    <w:rsid w:val="007407DF"/>
    <w:rsid w:val="00740ED2"/>
    <w:rsid w:val="0074165B"/>
    <w:rsid w:val="007416EF"/>
    <w:rsid w:val="00741AF4"/>
    <w:rsid w:val="00741DCC"/>
    <w:rsid w:val="0074203A"/>
    <w:rsid w:val="007427B5"/>
    <w:rsid w:val="00742865"/>
    <w:rsid w:val="0074296C"/>
    <w:rsid w:val="00742C83"/>
    <w:rsid w:val="00742DC6"/>
    <w:rsid w:val="00743082"/>
    <w:rsid w:val="007430F2"/>
    <w:rsid w:val="0074360F"/>
    <w:rsid w:val="007438CE"/>
    <w:rsid w:val="00744278"/>
    <w:rsid w:val="00744A26"/>
    <w:rsid w:val="00744A64"/>
    <w:rsid w:val="00744D47"/>
    <w:rsid w:val="00744EA0"/>
    <w:rsid w:val="0074556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B83"/>
    <w:rsid w:val="00751D2A"/>
    <w:rsid w:val="0075268B"/>
    <w:rsid w:val="00752C52"/>
    <w:rsid w:val="00753191"/>
    <w:rsid w:val="00753597"/>
    <w:rsid w:val="00754359"/>
    <w:rsid w:val="00754411"/>
    <w:rsid w:val="007547F7"/>
    <w:rsid w:val="00754856"/>
    <w:rsid w:val="00754911"/>
    <w:rsid w:val="00754BD9"/>
    <w:rsid w:val="00754E7A"/>
    <w:rsid w:val="0075540C"/>
    <w:rsid w:val="00755518"/>
    <w:rsid w:val="00755883"/>
    <w:rsid w:val="00755DB1"/>
    <w:rsid w:val="00755F55"/>
    <w:rsid w:val="007561CC"/>
    <w:rsid w:val="00756322"/>
    <w:rsid w:val="0075653A"/>
    <w:rsid w:val="00756BD7"/>
    <w:rsid w:val="007571AF"/>
    <w:rsid w:val="007574FC"/>
    <w:rsid w:val="0075757F"/>
    <w:rsid w:val="007603F1"/>
    <w:rsid w:val="00760975"/>
    <w:rsid w:val="00760BA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D3C"/>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D3C"/>
    <w:rsid w:val="00784EED"/>
    <w:rsid w:val="007851E8"/>
    <w:rsid w:val="0078521F"/>
    <w:rsid w:val="007856F1"/>
    <w:rsid w:val="00785852"/>
    <w:rsid w:val="00785900"/>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4FD"/>
    <w:rsid w:val="007925BD"/>
    <w:rsid w:val="00792D06"/>
    <w:rsid w:val="00792E66"/>
    <w:rsid w:val="007939C9"/>
    <w:rsid w:val="00794924"/>
    <w:rsid w:val="0079506E"/>
    <w:rsid w:val="00795334"/>
    <w:rsid w:val="00795634"/>
    <w:rsid w:val="00795750"/>
    <w:rsid w:val="00795BF0"/>
    <w:rsid w:val="00796280"/>
    <w:rsid w:val="007967D1"/>
    <w:rsid w:val="00796832"/>
    <w:rsid w:val="00796F11"/>
    <w:rsid w:val="00797073"/>
    <w:rsid w:val="007976BA"/>
    <w:rsid w:val="00797DD9"/>
    <w:rsid w:val="00797E92"/>
    <w:rsid w:val="007A04E7"/>
    <w:rsid w:val="007A0BC2"/>
    <w:rsid w:val="007A131B"/>
    <w:rsid w:val="007A1C70"/>
    <w:rsid w:val="007A1E55"/>
    <w:rsid w:val="007A1F44"/>
    <w:rsid w:val="007A23FF"/>
    <w:rsid w:val="007A25D6"/>
    <w:rsid w:val="007A261F"/>
    <w:rsid w:val="007A288C"/>
    <w:rsid w:val="007A295B"/>
    <w:rsid w:val="007A3424"/>
    <w:rsid w:val="007A35EF"/>
    <w:rsid w:val="007A4163"/>
    <w:rsid w:val="007A4305"/>
    <w:rsid w:val="007A43A2"/>
    <w:rsid w:val="007A491A"/>
    <w:rsid w:val="007A4930"/>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71"/>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E49"/>
    <w:rsid w:val="007B4ED3"/>
    <w:rsid w:val="007B52CD"/>
    <w:rsid w:val="007B531C"/>
    <w:rsid w:val="007B538F"/>
    <w:rsid w:val="007B5AC7"/>
    <w:rsid w:val="007B5B1A"/>
    <w:rsid w:val="007B6676"/>
    <w:rsid w:val="007B6AFA"/>
    <w:rsid w:val="007B6D1C"/>
    <w:rsid w:val="007B6F29"/>
    <w:rsid w:val="007B7429"/>
    <w:rsid w:val="007B7557"/>
    <w:rsid w:val="007B7B02"/>
    <w:rsid w:val="007B7DC1"/>
    <w:rsid w:val="007B7E67"/>
    <w:rsid w:val="007B7EDB"/>
    <w:rsid w:val="007B7FA4"/>
    <w:rsid w:val="007C0158"/>
    <w:rsid w:val="007C0408"/>
    <w:rsid w:val="007C0718"/>
    <w:rsid w:val="007C0D61"/>
    <w:rsid w:val="007C1258"/>
    <w:rsid w:val="007C1974"/>
    <w:rsid w:val="007C19AD"/>
    <w:rsid w:val="007C1F83"/>
    <w:rsid w:val="007C275B"/>
    <w:rsid w:val="007C2977"/>
    <w:rsid w:val="007C29FE"/>
    <w:rsid w:val="007C2A16"/>
    <w:rsid w:val="007C2ABC"/>
    <w:rsid w:val="007C2B4D"/>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C7D1F"/>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28"/>
    <w:rsid w:val="007D5ACC"/>
    <w:rsid w:val="007D5CC8"/>
    <w:rsid w:val="007D5FB1"/>
    <w:rsid w:val="007D62A9"/>
    <w:rsid w:val="007D6373"/>
    <w:rsid w:val="007D6479"/>
    <w:rsid w:val="007D6722"/>
    <w:rsid w:val="007D7175"/>
    <w:rsid w:val="007D72A5"/>
    <w:rsid w:val="007D73F9"/>
    <w:rsid w:val="007D7ADE"/>
    <w:rsid w:val="007E003E"/>
    <w:rsid w:val="007E00F9"/>
    <w:rsid w:val="007E02A5"/>
    <w:rsid w:val="007E02B8"/>
    <w:rsid w:val="007E0601"/>
    <w:rsid w:val="007E1369"/>
    <w:rsid w:val="007E153C"/>
    <w:rsid w:val="007E19C7"/>
    <w:rsid w:val="007E1A1B"/>
    <w:rsid w:val="007E1A88"/>
    <w:rsid w:val="007E27EB"/>
    <w:rsid w:val="007E29B6"/>
    <w:rsid w:val="007E37E8"/>
    <w:rsid w:val="007E4721"/>
    <w:rsid w:val="007E4765"/>
    <w:rsid w:val="007E4782"/>
    <w:rsid w:val="007E4C88"/>
    <w:rsid w:val="007E50EC"/>
    <w:rsid w:val="007E52BF"/>
    <w:rsid w:val="007E54D9"/>
    <w:rsid w:val="007E585E"/>
    <w:rsid w:val="007E5D19"/>
    <w:rsid w:val="007E5FD9"/>
    <w:rsid w:val="007E6138"/>
    <w:rsid w:val="007E6343"/>
    <w:rsid w:val="007E635F"/>
    <w:rsid w:val="007E6E00"/>
    <w:rsid w:val="007E74BA"/>
    <w:rsid w:val="007E7B35"/>
    <w:rsid w:val="007E7DDF"/>
    <w:rsid w:val="007F021E"/>
    <w:rsid w:val="007F070A"/>
    <w:rsid w:val="007F0792"/>
    <w:rsid w:val="007F11C8"/>
    <w:rsid w:val="007F1205"/>
    <w:rsid w:val="007F1CFB"/>
    <w:rsid w:val="007F1D70"/>
    <w:rsid w:val="007F1F1C"/>
    <w:rsid w:val="007F217E"/>
    <w:rsid w:val="007F220B"/>
    <w:rsid w:val="007F22F5"/>
    <w:rsid w:val="007F25C6"/>
    <w:rsid w:val="007F25E9"/>
    <w:rsid w:val="007F27DD"/>
    <w:rsid w:val="007F284E"/>
    <w:rsid w:val="007F2B0A"/>
    <w:rsid w:val="007F3B96"/>
    <w:rsid w:val="007F3F15"/>
    <w:rsid w:val="007F4247"/>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757"/>
    <w:rsid w:val="00803F76"/>
    <w:rsid w:val="00804B92"/>
    <w:rsid w:val="00804DA1"/>
    <w:rsid w:val="00804E21"/>
    <w:rsid w:val="00804E45"/>
    <w:rsid w:val="00805092"/>
    <w:rsid w:val="0080525F"/>
    <w:rsid w:val="00805FF9"/>
    <w:rsid w:val="00806865"/>
    <w:rsid w:val="00806AAF"/>
    <w:rsid w:val="00806B78"/>
    <w:rsid w:val="008070AC"/>
    <w:rsid w:val="008073DB"/>
    <w:rsid w:val="008074A5"/>
    <w:rsid w:val="008074C6"/>
    <w:rsid w:val="00810173"/>
    <w:rsid w:val="008101FD"/>
    <w:rsid w:val="008102A0"/>
    <w:rsid w:val="00810957"/>
    <w:rsid w:val="00810D8D"/>
    <w:rsid w:val="00811649"/>
    <w:rsid w:val="008116C9"/>
    <w:rsid w:val="0081173D"/>
    <w:rsid w:val="00811835"/>
    <w:rsid w:val="008118FE"/>
    <w:rsid w:val="00811943"/>
    <w:rsid w:val="008128B1"/>
    <w:rsid w:val="008128FF"/>
    <w:rsid w:val="00813A65"/>
    <w:rsid w:val="00813FD5"/>
    <w:rsid w:val="00814761"/>
    <w:rsid w:val="00814E3E"/>
    <w:rsid w:val="00814F60"/>
    <w:rsid w:val="00815020"/>
    <w:rsid w:val="0081581D"/>
    <w:rsid w:val="00815AE0"/>
    <w:rsid w:val="008166CE"/>
    <w:rsid w:val="0081673D"/>
    <w:rsid w:val="00816E9B"/>
    <w:rsid w:val="00816FCB"/>
    <w:rsid w:val="008172BE"/>
    <w:rsid w:val="00817B71"/>
    <w:rsid w:val="00817C45"/>
    <w:rsid w:val="00817E83"/>
    <w:rsid w:val="00817F70"/>
    <w:rsid w:val="00820244"/>
    <w:rsid w:val="008205E8"/>
    <w:rsid w:val="008209BF"/>
    <w:rsid w:val="00820D15"/>
    <w:rsid w:val="00820DCE"/>
    <w:rsid w:val="00820E10"/>
    <w:rsid w:val="0082102D"/>
    <w:rsid w:val="008221B3"/>
    <w:rsid w:val="0082248E"/>
    <w:rsid w:val="00822944"/>
    <w:rsid w:val="00822F2E"/>
    <w:rsid w:val="0082317F"/>
    <w:rsid w:val="00823790"/>
    <w:rsid w:val="00823D62"/>
    <w:rsid w:val="00823FB6"/>
    <w:rsid w:val="00824B6F"/>
    <w:rsid w:val="00824FDF"/>
    <w:rsid w:val="00825125"/>
    <w:rsid w:val="008253AB"/>
    <w:rsid w:val="008256EA"/>
    <w:rsid w:val="00825749"/>
    <w:rsid w:val="008257CC"/>
    <w:rsid w:val="00825F5C"/>
    <w:rsid w:val="008263BE"/>
    <w:rsid w:val="00826C56"/>
    <w:rsid w:val="008272E2"/>
    <w:rsid w:val="008274BF"/>
    <w:rsid w:val="00827A7E"/>
    <w:rsid w:val="008309B9"/>
    <w:rsid w:val="00830DC3"/>
    <w:rsid w:val="00830F82"/>
    <w:rsid w:val="0083139A"/>
    <w:rsid w:val="00831555"/>
    <w:rsid w:val="0083188C"/>
    <w:rsid w:val="008319D2"/>
    <w:rsid w:val="00831F52"/>
    <w:rsid w:val="00832154"/>
    <w:rsid w:val="00832F5C"/>
    <w:rsid w:val="00833453"/>
    <w:rsid w:val="008334C6"/>
    <w:rsid w:val="008338CC"/>
    <w:rsid w:val="00833DC9"/>
    <w:rsid w:val="00834046"/>
    <w:rsid w:val="00834128"/>
    <w:rsid w:val="00834692"/>
    <w:rsid w:val="00834DE6"/>
    <w:rsid w:val="00834ECD"/>
    <w:rsid w:val="00835325"/>
    <w:rsid w:val="008359E0"/>
    <w:rsid w:val="0083689A"/>
    <w:rsid w:val="0083706D"/>
    <w:rsid w:val="0083746C"/>
    <w:rsid w:val="008376F6"/>
    <w:rsid w:val="008379D9"/>
    <w:rsid w:val="00837B08"/>
    <w:rsid w:val="00837B4F"/>
    <w:rsid w:val="00837D5B"/>
    <w:rsid w:val="008400DC"/>
    <w:rsid w:val="008404D6"/>
    <w:rsid w:val="00840607"/>
    <w:rsid w:val="00840739"/>
    <w:rsid w:val="008409C5"/>
    <w:rsid w:val="00840A16"/>
    <w:rsid w:val="00840B9F"/>
    <w:rsid w:val="00841046"/>
    <w:rsid w:val="008410E9"/>
    <w:rsid w:val="00841114"/>
    <w:rsid w:val="00841CD2"/>
    <w:rsid w:val="00841F2E"/>
    <w:rsid w:val="00841FA3"/>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33"/>
    <w:rsid w:val="00846DC0"/>
    <w:rsid w:val="008470A4"/>
    <w:rsid w:val="0084749C"/>
    <w:rsid w:val="008474A7"/>
    <w:rsid w:val="00850287"/>
    <w:rsid w:val="00850427"/>
    <w:rsid w:val="008506B6"/>
    <w:rsid w:val="0085083C"/>
    <w:rsid w:val="00850AE0"/>
    <w:rsid w:val="00851CE6"/>
    <w:rsid w:val="00851E7A"/>
    <w:rsid w:val="00852088"/>
    <w:rsid w:val="008524D2"/>
    <w:rsid w:val="00852DF3"/>
    <w:rsid w:val="00852E19"/>
    <w:rsid w:val="00853460"/>
    <w:rsid w:val="00853D2F"/>
    <w:rsid w:val="00853FA6"/>
    <w:rsid w:val="008544C5"/>
    <w:rsid w:val="00854792"/>
    <w:rsid w:val="008551A3"/>
    <w:rsid w:val="008559E1"/>
    <w:rsid w:val="00856403"/>
    <w:rsid w:val="00856441"/>
    <w:rsid w:val="008564BC"/>
    <w:rsid w:val="00856713"/>
    <w:rsid w:val="00856833"/>
    <w:rsid w:val="00856840"/>
    <w:rsid w:val="00856AEB"/>
    <w:rsid w:val="00856E21"/>
    <w:rsid w:val="00856E36"/>
    <w:rsid w:val="0085729C"/>
    <w:rsid w:val="00857726"/>
    <w:rsid w:val="008604CB"/>
    <w:rsid w:val="0086087C"/>
    <w:rsid w:val="0086099F"/>
    <w:rsid w:val="00860D8E"/>
    <w:rsid w:val="00861562"/>
    <w:rsid w:val="008617B9"/>
    <w:rsid w:val="00861D51"/>
    <w:rsid w:val="00862040"/>
    <w:rsid w:val="0086275E"/>
    <w:rsid w:val="00863CDF"/>
    <w:rsid w:val="008642E2"/>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7F7"/>
    <w:rsid w:val="008710BF"/>
    <w:rsid w:val="008712FD"/>
    <w:rsid w:val="00871418"/>
    <w:rsid w:val="008716A1"/>
    <w:rsid w:val="008727D7"/>
    <w:rsid w:val="00872AA7"/>
    <w:rsid w:val="00872D3F"/>
    <w:rsid w:val="008731D2"/>
    <w:rsid w:val="008733AA"/>
    <w:rsid w:val="008733E4"/>
    <w:rsid w:val="008736B6"/>
    <w:rsid w:val="0087378F"/>
    <w:rsid w:val="00873C71"/>
    <w:rsid w:val="00873F15"/>
    <w:rsid w:val="00874096"/>
    <w:rsid w:val="008756A4"/>
    <w:rsid w:val="00875793"/>
    <w:rsid w:val="00875F73"/>
    <w:rsid w:val="0087650E"/>
    <w:rsid w:val="008766BE"/>
    <w:rsid w:val="008768E8"/>
    <w:rsid w:val="008769A1"/>
    <w:rsid w:val="00877049"/>
    <w:rsid w:val="00877073"/>
    <w:rsid w:val="00877F56"/>
    <w:rsid w:val="008806F8"/>
    <w:rsid w:val="0088089E"/>
    <w:rsid w:val="00880933"/>
    <w:rsid w:val="00880AB0"/>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7222"/>
    <w:rsid w:val="0088733F"/>
    <w:rsid w:val="00887914"/>
    <w:rsid w:val="00887B48"/>
    <w:rsid w:val="00887C4C"/>
    <w:rsid w:val="0089002A"/>
    <w:rsid w:val="00890DC1"/>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58"/>
    <w:rsid w:val="008949DF"/>
    <w:rsid w:val="00894CBC"/>
    <w:rsid w:val="00894F0F"/>
    <w:rsid w:val="008951DB"/>
    <w:rsid w:val="0089526E"/>
    <w:rsid w:val="00895EA8"/>
    <w:rsid w:val="008965B5"/>
    <w:rsid w:val="0089691B"/>
    <w:rsid w:val="00896C81"/>
    <w:rsid w:val="00896D83"/>
    <w:rsid w:val="00896F51"/>
    <w:rsid w:val="008A0167"/>
    <w:rsid w:val="008A03D1"/>
    <w:rsid w:val="008A0618"/>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69C9"/>
    <w:rsid w:val="008A732B"/>
    <w:rsid w:val="008A73B2"/>
    <w:rsid w:val="008A7425"/>
    <w:rsid w:val="008A7C13"/>
    <w:rsid w:val="008A7C23"/>
    <w:rsid w:val="008A7C3C"/>
    <w:rsid w:val="008B0003"/>
    <w:rsid w:val="008B0109"/>
    <w:rsid w:val="008B043F"/>
    <w:rsid w:val="008B0808"/>
    <w:rsid w:val="008B08C7"/>
    <w:rsid w:val="008B0907"/>
    <w:rsid w:val="008B0AEC"/>
    <w:rsid w:val="008B0D3D"/>
    <w:rsid w:val="008B0FB4"/>
    <w:rsid w:val="008B1828"/>
    <w:rsid w:val="008B1E53"/>
    <w:rsid w:val="008B1E5B"/>
    <w:rsid w:val="008B1F07"/>
    <w:rsid w:val="008B202E"/>
    <w:rsid w:val="008B24DC"/>
    <w:rsid w:val="008B250F"/>
    <w:rsid w:val="008B2B39"/>
    <w:rsid w:val="008B2D05"/>
    <w:rsid w:val="008B2E11"/>
    <w:rsid w:val="008B31EA"/>
    <w:rsid w:val="008B330F"/>
    <w:rsid w:val="008B389D"/>
    <w:rsid w:val="008B39EB"/>
    <w:rsid w:val="008B3C5C"/>
    <w:rsid w:val="008B421E"/>
    <w:rsid w:val="008B50E1"/>
    <w:rsid w:val="008B5299"/>
    <w:rsid w:val="008B5A5F"/>
    <w:rsid w:val="008B5AB0"/>
    <w:rsid w:val="008B5D36"/>
    <w:rsid w:val="008B5EA7"/>
    <w:rsid w:val="008B5F74"/>
    <w:rsid w:val="008B6054"/>
    <w:rsid w:val="008B6375"/>
    <w:rsid w:val="008B6773"/>
    <w:rsid w:val="008B6DA2"/>
    <w:rsid w:val="008B7038"/>
    <w:rsid w:val="008B7B08"/>
    <w:rsid w:val="008C0144"/>
    <w:rsid w:val="008C068D"/>
    <w:rsid w:val="008C0724"/>
    <w:rsid w:val="008C0A52"/>
    <w:rsid w:val="008C13F0"/>
    <w:rsid w:val="008C141A"/>
    <w:rsid w:val="008C1651"/>
    <w:rsid w:val="008C19D9"/>
    <w:rsid w:val="008C1E7E"/>
    <w:rsid w:val="008C1F26"/>
    <w:rsid w:val="008C1F57"/>
    <w:rsid w:val="008C2469"/>
    <w:rsid w:val="008C29B1"/>
    <w:rsid w:val="008C2A3A"/>
    <w:rsid w:val="008C2DAD"/>
    <w:rsid w:val="008C349F"/>
    <w:rsid w:val="008C3761"/>
    <w:rsid w:val="008C376C"/>
    <w:rsid w:val="008C3F0F"/>
    <w:rsid w:val="008C4202"/>
    <w:rsid w:val="008C47A0"/>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511"/>
    <w:rsid w:val="008D18BF"/>
    <w:rsid w:val="008D1F2B"/>
    <w:rsid w:val="008D2306"/>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50AB"/>
    <w:rsid w:val="008E50FC"/>
    <w:rsid w:val="008E5AF6"/>
    <w:rsid w:val="008E5BF2"/>
    <w:rsid w:val="008E5C81"/>
    <w:rsid w:val="008E6BF7"/>
    <w:rsid w:val="008E7220"/>
    <w:rsid w:val="008E7634"/>
    <w:rsid w:val="008E78D8"/>
    <w:rsid w:val="008F0A38"/>
    <w:rsid w:val="008F0F84"/>
    <w:rsid w:val="008F1014"/>
    <w:rsid w:val="008F11C9"/>
    <w:rsid w:val="008F14BD"/>
    <w:rsid w:val="008F1A2E"/>
    <w:rsid w:val="008F1E60"/>
    <w:rsid w:val="008F216E"/>
    <w:rsid w:val="008F2360"/>
    <w:rsid w:val="008F23D8"/>
    <w:rsid w:val="008F25FE"/>
    <w:rsid w:val="008F2FD5"/>
    <w:rsid w:val="008F31F2"/>
    <w:rsid w:val="008F37E5"/>
    <w:rsid w:val="008F3A91"/>
    <w:rsid w:val="008F42B5"/>
    <w:rsid w:val="008F48C2"/>
    <w:rsid w:val="008F4DF9"/>
    <w:rsid w:val="008F4FF3"/>
    <w:rsid w:val="008F5840"/>
    <w:rsid w:val="008F593B"/>
    <w:rsid w:val="008F5EEF"/>
    <w:rsid w:val="008F612C"/>
    <w:rsid w:val="008F6176"/>
    <w:rsid w:val="008F6279"/>
    <w:rsid w:val="008F6416"/>
    <w:rsid w:val="008F66FE"/>
    <w:rsid w:val="008F6DFF"/>
    <w:rsid w:val="008F70A3"/>
    <w:rsid w:val="008F72CC"/>
    <w:rsid w:val="008F72CD"/>
    <w:rsid w:val="008F7575"/>
    <w:rsid w:val="008F7A35"/>
    <w:rsid w:val="009006B8"/>
    <w:rsid w:val="009006E1"/>
    <w:rsid w:val="00900712"/>
    <w:rsid w:val="00900727"/>
    <w:rsid w:val="00900760"/>
    <w:rsid w:val="009007C1"/>
    <w:rsid w:val="00901E7D"/>
    <w:rsid w:val="00902B09"/>
    <w:rsid w:val="009032AB"/>
    <w:rsid w:val="009035DA"/>
    <w:rsid w:val="00903802"/>
    <w:rsid w:val="009038D3"/>
    <w:rsid w:val="009040D9"/>
    <w:rsid w:val="00904410"/>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91A"/>
    <w:rsid w:val="00912CA6"/>
    <w:rsid w:val="00912F6E"/>
    <w:rsid w:val="009133A6"/>
    <w:rsid w:val="00913612"/>
    <w:rsid w:val="0091366A"/>
    <w:rsid w:val="009136FB"/>
    <w:rsid w:val="00913824"/>
    <w:rsid w:val="00913963"/>
    <w:rsid w:val="009145F7"/>
    <w:rsid w:val="00914A49"/>
    <w:rsid w:val="00914BF2"/>
    <w:rsid w:val="00914E55"/>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11C"/>
    <w:rsid w:val="009204C5"/>
    <w:rsid w:val="00920ADD"/>
    <w:rsid w:val="00920BC4"/>
    <w:rsid w:val="0092180D"/>
    <w:rsid w:val="00921853"/>
    <w:rsid w:val="009218BD"/>
    <w:rsid w:val="00921E39"/>
    <w:rsid w:val="00922732"/>
    <w:rsid w:val="00922A0E"/>
    <w:rsid w:val="00922F17"/>
    <w:rsid w:val="00922F51"/>
    <w:rsid w:val="009232C9"/>
    <w:rsid w:val="00923608"/>
    <w:rsid w:val="009238E5"/>
    <w:rsid w:val="00923F12"/>
    <w:rsid w:val="00924369"/>
    <w:rsid w:val="00924FF8"/>
    <w:rsid w:val="00925438"/>
    <w:rsid w:val="00925835"/>
    <w:rsid w:val="00925839"/>
    <w:rsid w:val="009258AE"/>
    <w:rsid w:val="00925BA8"/>
    <w:rsid w:val="00926DA7"/>
    <w:rsid w:val="00926E96"/>
    <w:rsid w:val="00927AA5"/>
    <w:rsid w:val="00927D79"/>
    <w:rsid w:val="00927F41"/>
    <w:rsid w:val="00927F8B"/>
    <w:rsid w:val="0093029B"/>
    <w:rsid w:val="0093094D"/>
    <w:rsid w:val="009312BE"/>
    <w:rsid w:val="00932166"/>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5A2"/>
    <w:rsid w:val="00935D7A"/>
    <w:rsid w:val="00935D98"/>
    <w:rsid w:val="00935F9E"/>
    <w:rsid w:val="009363A2"/>
    <w:rsid w:val="00936D98"/>
    <w:rsid w:val="00936DB2"/>
    <w:rsid w:val="009374B7"/>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E00"/>
    <w:rsid w:val="00943FB9"/>
    <w:rsid w:val="00944293"/>
    <w:rsid w:val="0094439B"/>
    <w:rsid w:val="009446D2"/>
    <w:rsid w:val="00944856"/>
    <w:rsid w:val="00944A1A"/>
    <w:rsid w:val="00944A2C"/>
    <w:rsid w:val="00944BCE"/>
    <w:rsid w:val="00945180"/>
    <w:rsid w:val="00945329"/>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E7"/>
    <w:rsid w:val="00961768"/>
    <w:rsid w:val="00961A13"/>
    <w:rsid w:val="00962022"/>
    <w:rsid w:val="00962EB2"/>
    <w:rsid w:val="00963B86"/>
    <w:rsid w:val="00963BC1"/>
    <w:rsid w:val="00964777"/>
    <w:rsid w:val="00965538"/>
    <w:rsid w:val="009657F1"/>
    <w:rsid w:val="00965CB7"/>
    <w:rsid w:val="0096610C"/>
    <w:rsid w:val="0096625D"/>
    <w:rsid w:val="00966393"/>
    <w:rsid w:val="0096648B"/>
    <w:rsid w:val="009664F5"/>
    <w:rsid w:val="0096685F"/>
    <w:rsid w:val="00966D7C"/>
    <w:rsid w:val="00967998"/>
    <w:rsid w:val="00967EA0"/>
    <w:rsid w:val="009701A0"/>
    <w:rsid w:val="009709F8"/>
    <w:rsid w:val="009711B9"/>
    <w:rsid w:val="009713F3"/>
    <w:rsid w:val="009718B3"/>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00B"/>
    <w:rsid w:val="00990191"/>
    <w:rsid w:val="009902B3"/>
    <w:rsid w:val="00990BD5"/>
    <w:rsid w:val="0099155F"/>
    <w:rsid w:val="0099196F"/>
    <w:rsid w:val="00992814"/>
    <w:rsid w:val="00992B98"/>
    <w:rsid w:val="009932F2"/>
    <w:rsid w:val="0099359F"/>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FA"/>
    <w:rsid w:val="0099723D"/>
    <w:rsid w:val="009973F1"/>
    <w:rsid w:val="009973F3"/>
    <w:rsid w:val="009978C6"/>
    <w:rsid w:val="009979D8"/>
    <w:rsid w:val="00997C88"/>
    <w:rsid w:val="009A010D"/>
    <w:rsid w:val="009A0C6F"/>
    <w:rsid w:val="009A10AE"/>
    <w:rsid w:val="009A14EF"/>
    <w:rsid w:val="009A1729"/>
    <w:rsid w:val="009A17DA"/>
    <w:rsid w:val="009A2DF9"/>
    <w:rsid w:val="009A36F5"/>
    <w:rsid w:val="009A386E"/>
    <w:rsid w:val="009A3A86"/>
    <w:rsid w:val="009A3BCD"/>
    <w:rsid w:val="009A42B6"/>
    <w:rsid w:val="009A4869"/>
    <w:rsid w:val="009A4EE8"/>
    <w:rsid w:val="009A56C9"/>
    <w:rsid w:val="009A57B7"/>
    <w:rsid w:val="009A61E8"/>
    <w:rsid w:val="009A678F"/>
    <w:rsid w:val="009A6916"/>
    <w:rsid w:val="009A6A6B"/>
    <w:rsid w:val="009A7A8D"/>
    <w:rsid w:val="009A7DAA"/>
    <w:rsid w:val="009A7E93"/>
    <w:rsid w:val="009B0303"/>
    <w:rsid w:val="009B03F6"/>
    <w:rsid w:val="009B049F"/>
    <w:rsid w:val="009B0516"/>
    <w:rsid w:val="009B05C8"/>
    <w:rsid w:val="009B0CE1"/>
    <w:rsid w:val="009B1543"/>
    <w:rsid w:val="009B1750"/>
    <w:rsid w:val="009B1EF9"/>
    <w:rsid w:val="009B2365"/>
    <w:rsid w:val="009B23E6"/>
    <w:rsid w:val="009B24E0"/>
    <w:rsid w:val="009B26AC"/>
    <w:rsid w:val="009B304C"/>
    <w:rsid w:val="009B347C"/>
    <w:rsid w:val="009B35DA"/>
    <w:rsid w:val="009B37A3"/>
    <w:rsid w:val="009B37E2"/>
    <w:rsid w:val="009B37FF"/>
    <w:rsid w:val="009B3A46"/>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895"/>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D89"/>
    <w:rsid w:val="009C10DC"/>
    <w:rsid w:val="009C1220"/>
    <w:rsid w:val="009C17DA"/>
    <w:rsid w:val="009C1D6E"/>
    <w:rsid w:val="009C21D5"/>
    <w:rsid w:val="009C255E"/>
    <w:rsid w:val="009C2685"/>
    <w:rsid w:val="009C2791"/>
    <w:rsid w:val="009C2CE0"/>
    <w:rsid w:val="009C2DCA"/>
    <w:rsid w:val="009C2FC6"/>
    <w:rsid w:val="009C3727"/>
    <w:rsid w:val="009C37ED"/>
    <w:rsid w:val="009C39BC"/>
    <w:rsid w:val="009C45F0"/>
    <w:rsid w:val="009C4BC2"/>
    <w:rsid w:val="009C4D22"/>
    <w:rsid w:val="009C4E05"/>
    <w:rsid w:val="009C5035"/>
    <w:rsid w:val="009C510A"/>
    <w:rsid w:val="009C5144"/>
    <w:rsid w:val="009C543B"/>
    <w:rsid w:val="009C6DD3"/>
    <w:rsid w:val="009C708C"/>
    <w:rsid w:val="009C70EA"/>
    <w:rsid w:val="009C7249"/>
    <w:rsid w:val="009C7320"/>
    <w:rsid w:val="009C76FC"/>
    <w:rsid w:val="009C7C3B"/>
    <w:rsid w:val="009D0729"/>
    <w:rsid w:val="009D0C98"/>
    <w:rsid w:val="009D0F66"/>
    <w:rsid w:val="009D1A06"/>
    <w:rsid w:val="009D1AFB"/>
    <w:rsid w:val="009D1BA4"/>
    <w:rsid w:val="009D1D5B"/>
    <w:rsid w:val="009D20A9"/>
    <w:rsid w:val="009D20C9"/>
    <w:rsid w:val="009D20D1"/>
    <w:rsid w:val="009D22E4"/>
    <w:rsid w:val="009D22F7"/>
    <w:rsid w:val="009D298F"/>
    <w:rsid w:val="009D319C"/>
    <w:rsid w:val="009D3D21"/>
    <w:rsid w:val="009D3FE2"/>
    <w:rsid w:val="009D40A1"/>
    <w:rsid w:val="009D4CBF"/>
    <w:rsid w:val="009D5BAB"/>
    <w:rsid w:val="009D5FF6"/>
    <w:rsid w:val="009D643F"/>
    <w:rsid w:val="009D66B6"/>
    <w:rsid w:val="009D6A0A"/>
    <w:rsid w:val="009D7057"/>
    <w:rsid w:val="009D71C6"/>
    <w:rsid w:val="009D7580"/>
    <w:rsid w:val="009E058F"/>
    <w:rsid w:val="009E0A9E"/>
    <w:rsid w:val="009E0CEC"/>
    <w:rsid w:val="009E0F49"/>
    <w:rsid w:val="009E1128"/>
    <w:rsid w:val="009E157A"/>
    <w:rsid w:val="009E18F2"/>
    <w:rsid w:val="009E1994"/>
    <w:rsid w:val="009E19A2"/>
    <w:rsid w:val="009E2419"/>
    <w:rsid w:val="009E2A7B"/>
    <w:rsid w:val="009E2BAE"/>
    <w:rsid w:val="009E3032"/>
    <w:rsid w:val="009E35E8"/>
    <w:rsid w:val="009E3A24"/>
    <w:rsid w:val="009E3AFD"/>
    <w:rsid w:val="009E3B57"/>
    <w:rsid w:val="009E3CDD"/>
    <w:rsid w:val="009E3DB5"/>
    <w:rsid w:val="009E415F"/>
    <w:rsid w:val="009E4490"/>
    <w:rsid w:val="009E4546"/>
    <w:rsid w:val="009E4A12"/>
    <w:rsid w:val="009E4A74"/>
    <w:rsid w:val="009E4AC4"/>
    <w:rsid w:val="009E4ACB"/>
    <w:rsid w:val="009E4B16"/>
    <w:rsid w:val="009E4F07"/>
    <w:rsid w:val="009E5669"/>
    <w:rsid w:val="009E5C60"/>
    <w:rsid w:val="009E6018"/>
    <w:rsid w:val="009E64DB"/>
    <w:rsid w:val="009E6794"/>
    <w:rsid w:val="009E68DF"/>
    <w:rsid w:val="009E6E2C"/>
    <w:rsid w:val="009E70AE"/>
    <w:rsid w:val="009E7189"/>
    <w:rsid w:val="009E7482"/>
    <w:rsid w:val="009E79CB"/>
    <w:rsid w:val="009E7C89"/>
    <w:rsid w:val="009E7E46"/>
    <w:rsid w:val="009E7FC1"/>
    <w:rsid w:val="009F01E1"/>
    <w:rsid w:val="009F0456"/>
    <w:rsid w:val="009F08FB"/>
    <w:rsid w:val="009F0B4D"/>
    <w:rsid w:val="009F0C33"/>
    <w:rsid w:val="009F1096"/>
    <w:rsid w:val="009F1310"/>
    <w:rsid w:val="009F150E"/>
    <w:rsid w:val="009F1B7A"/>
    <w:rsid w:val="009F1C22"/>
    <w:rsid w:val="009F1E37"/>
    <w:rsid w:val="009F266E"/>
    <w:rsid w:val="009F27AD"/>
    <w:rsid w:val="009F2B82"/>
    <w:rsid w:val="009F2FE6"/>
    <w:rsid w:val="009F3840"/>
    <w:rsid w:val="009F3FB5"/>
    <w:rsid w:val="009F4129"/>
    <w:rsid w:val="009F41D2"/>
    <w:rsid w:val="009F4B00"/>
    <w:rsid w:val="009F4DA4"/>
    <w:rsid w:val="009F521F"/>
    <w:rsid w:val="009F5356"/>
    <w:rsid w:val="009F553C"/>
    <w:rsid w:val="009F59F8"/>
    <w:rsid w:val="009F5A3E"/>
    <w:rsid w:val="009F6576"/>
    <w:rsid w:val="009F686F"/>
    <w:rsid w:val="009F722C"/>
    <w:rsid w:val="009F7260"/>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1D"/>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1CA"/>
    <w:rsid w:val="00A11371"/>
    <w:rsid w:val="00A118AC"/>
    <w:rsid w:val="00A11904"/>
    <w:rsid w:val="00A11B9C"/>
    <w:rsid w:val="00A11C08"/>
    <w:rsid w:val="00A11F8C"/>
    <w:rsid w:val="00A1200D"/>
    <w:rsid w:val="00A12355"/>
    <w:rsid w:val="00A126D8"/>
    <w:rsid w:val="00A12F0D"/>
    <w:rsid w:val="00A13415"/>
    <w:rsid w:val="00A137E4"/>
    <w:rsid w:val="00A13AD9"/>
    <w:rsid w:val="00A13DDD"/>
    <w:rsid w:val="00A14008"/>
    <w:rsid w:val="00A144D6"/>
    <w:rsid w:val="00A145A4"/>
    <w:rsid w:val="00A146C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45D"/>
    <w:rsid w:val="00A3078C"/>
    <w:rsid w:val="00A309C6"/>
    <w:rsid w:val="00A30D13"/>
    <w:rsid w:val="00A30EAD"/>
    <w:rsid w:val="00A3118A"/>
    <w:rsid w:val="00A312F6"/>
    <w:rsid w:val="00A3146E"/>
    <w:rsid w:val="00A314F9"/>
    <w:rsid w:val="00A315AF"/>
    <w:rsid w:val="00A318AF"/>
    <w:rsid w:val="00A319D0"/>
    <w:rsid w:val="00A31E7A"/>
    <w:rsid w:val="00A31EF9"/>
    <w:rsid w:val="00A32049"/>
    <w:rsid w:val="00A32316"/>
    <w:rsid w:val="00A3244F"/>
    <w:rsid w:val="00A32CB7"/>
    <w:rsid w:val="00A330F8"/>
    <w:rsid w:val="00A33172"/>
    <w:rsid w:val="00A3432B"/>
    <w:rsid w:val="00A346BA"/>
    <w:rsid w:val="00A34821"/>
    <w:rsid w:val="00A34BC4"/>
    <w:rsid w:val="00A34C59"/>
    <w:rsid w:val="00A34C67"/>
    <w:rsid w:val="00A34D62"/>
    <w:rsid w:val="00A356E2"/>
    <w:rsid w:val="00A357FF"/>
    <w:rsid w:val="00A35AB5"/>
    <w:rsid w:val="00A35CFA"/>
    <w:rsid w:val="00A3611D"/>
    <w:rsid w:val="00A36339"/>
    <w:rsid w:val="00A366D0"/>
    <w:rsid w:val="00A366E4"/>
    <w:rsid w:val="00A37172"/>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549F"/>
    <w:rsid w:val="00A456D2"/>
    <w:rsid w:val="00A45B9B"/>
    <w:rsid w:val="00A45C93"/>
    <w:rsid w:val="00A460BF"/>
    <w:rsid w:val="00A462FE"/>
    <w:rsid w:val="00A46480"/>
    <w:rsid w:val="00A46A7E"/>
    <w:rsid w:val="00A46C98"/>
    <w:rsid w:val="00A46EFA"/>
    <w:rsid w:val="00A4739F"/>
    <w:rsid w:val="00A47477"/>
    <w:rsid w:val="00A47664"/>
    <w:rsid w:val="00A4787E"/>
    <w:rsid w:val="00A501C9"/>
    <w:rsid w:val="00A50506"/>
    <w:rsid w:val="00A5081D"/>
    <w:rsid w:val="00A50F0F"/>
    <w:rsid w:val="00A50FBF"/>
    <w:rsid w:val="00A5113A"/>
    <w:rsid w:val="00A516A3"/>
    <w:rsid w:val="00A518DC"/>
    <w:rsid w:val="00A51D65"/>
    <w:rsid w:val="00A520E3"/>
    <w:rsid w:val="00A52A3E"/>
    <w:rsid w:val="00A52F49"/>
    <w:rsid w:val="00A53C82"/>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7D5"/>
    <w:rsid w:val="00A60B7F"/>
    <w:rsid w:val="00A60CF0"/>
    <w:rsid w:val="00A60D1C"/>
    <w:rsid w:val="00A61019"/>
    <w:rsid w:val="00A61429"/>
    <w:rsid w:val="00A61514"/>
    <w:rsid w:val="00A61645"/>
    <w:rsid w:val="00A616B1"/>
    <w:rsid w:val="00A62080"/>
    <w:rsid w:val="00A6217B"/>
    <w:rsid w:val="00A62322"/>
    <w:rsid w:val="00A62632"/>
    <w:rsid w:val="00A62891"/>
    <w:rsid w:val="00A628A3"/>
    <w:rsid w:val="00A62F32"/>
    <w:rsid w:val="00A630A2"/>
    <w:rsid w:val="00A632B8"/>
    <w:rsid w:val="00A63569"/>
    <w:rsid w:val="00A63A01"/>
    <w:rsid w:val="00A63A25"/>
    <w:rsid w:val="00A63BF3"/>
    <w:rsid w:val="00A64942"/>
    <w:rsid w:val="00A65911"/>
    <w:rsid w:val="00A65AFC"/>
    <w:rsid w:val="00A65C0A"/>
    <w:rsid w:val="00A65D16"/>
    <w:rsid w:val="00A660CD"/>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974"/>
    <w:rsid w:val="00A71B8E"/>
    <w:rsid w:val="00A71CE6"/>
    <w:rsid w:val="00A71D23"/>
    <w:rsid w:val="00A720CE"/>
    <w:rsid w:val="00A72409"/>
    <w:rsid w:val="00A7249D"/>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343"/>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866"/>
    <w:rsid w:val="00A8399D"/>
    <w:rsid w:val="00A83B58"/>
    <w:rsid w:val="00A83E3D"/>
    <w:rsid w:val="00A84396"/>
    <w:rsid w:val="00A8443A"/>
    <w:rsid w:val="00A8479C"/>
    <w:rsid w:val="00A84CCD"/>
    <w:rsid w:val="00A853C5"/>
    <w:rsid w:val="00A85461"/>
    <w:rsid w:val="00A8557B"/>
    <w:rsid w:val="00A855A6"/>
    <w:rsid w:val="00A858D3"/>
    <w:rsid w:val="00A85A05"/>
    <w:rsid w:val="00A85D99"/>
    <w:rsid w:val="00A85E87"/>
    <w:rsid w:val="00A86800"/>
    <w:rsid w:val="00A86D63"/>
    <w:rsid w:val="00A86DE6"/>
    <w:rsid w:val="00A87376"/>
    <w:rsid w:val="00A87797"/>
    <w:rsid w:val="00A87AAD"/>
    <w:rsid w:val="00A87BCB"/>
    <w:rsid w:val="00A90165"/>
    <w:rsid w:val="00A90B6E"/>
    <w:rsid w:val="00A90E72"/>
    <w:rsid w:val="00A91399"/>
    <w:rsid w:val="00A91BBB"/>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6EB"/>
    <w:rsid w:val="00A97762"/>
    <w:rsid w:val="00A97E6D"/>
    <w:rsid w:val="00AA02C3"/>
    <w:rsid w:val="00AA080D"/>
    <w:rsid w:val="00AA0BF5"/>
    <w:rsid w:val="00AA0C65"/>
    <w:rsid w:val="00AA13D5"/>
    <w:rsid w:val="00AA1626"/>
    <w:rsid w:val="00AA1C25"/>
    <w:rsid w:val="00AA1C7A"/>
    <w:rsid w:val="00AA1E72"/>
    <w:rsid w:val="00AA2133"/>
    <w:rsid w:val="00AA2F89"/>
    <w:rsid w:val="00AA34F0"/>
    <w:rsid w:val="00AA3521"/>
    <w:rsid w:val="00AA37A9"/>
    <w:rsid w:val="00AA3A64"/>
    <w:rsid w:val="00AA3DB7"/>
    <w:rsid w:val="00AA4073"/>
    <w:rsid w:val="00AA4358"/>
    <w:rsid w:val="00AA45A6"/>
    <w:rsid w:val="00AA50EB"/>
    <w:rsid w:val="00AA51F5"/>
    <w:rsid w:val="00AA5E04"/>
    <w:rsid w:val="00AA5E3B"/>
    <w:rsid w:val="00AA5F5C"/>
    <w:rsid w:val="00AA6318"/>
    <w:rsid w:val="00AA6739"/>
    <w:rsid w:val="00AA6752"/>
    <w:rsid w:val="00AA676B"/>
    <w:rsid w:val="00AA68B4"/>
    <w:rsid w:val="00AA6A52"/>
    <w:rsid w:val="00AA6AC3"/>
    <w:rsid w:val="00AA6D6D"/>
    <w:rsid w:val="00AA78A2"/>
    <w:rsid w:val="00AA7A60"/>
    <w:rsid w:val="00AA7D6C"/>
    <w:rsid w:val="00AA7DA9"/>
    <w:rsid w:val="00AB0472"/>
    <w:rsid w:val="00AB0543"/>
    <w:rsid w:val="00AB05FD"/>
    <w:rsid w:val="00AB0719"/>
    <w:rsid w:val="00AB0AC9"/>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465"/>
    <w:rsid w:val="00AB4584"/>
    <w:rsid w:val="00AB4BF4"/>
    <w:rsid w:val="00AB54B7"/>
    <w:rsid w:val="00AB5644"/>
    <w:rsid w:val="00AB577C"/>
    <w:rsid w:val="00AB5ADF"/>
    <w:rsid w:val="00AB5E57"/>
    <w:rsid w:val="00AB5FB8"/>
    <w:rsid w:val="00AB65D1"/>
    <w:rsid w:val="00AB6C02"/>
    <w:rsid w:val="00AB6DE4"/>
    <w:rsid w:val="00AB723D"/>
    <w:rsid w:val="00AB725F"/>
    <w:rsid w:val="00AB73CA"/>
    <w:rsid w:val="00AC00EF"/>
    <w:rsid w:val="00AC0705"/>
    <w:rsid w:val="00AC0C89"/>
    <w:rsid w:val="00AC109B"/>
    <w:rsid w:val="00AC120D"/>
    <w:rsid w:val="00AC1341"/>
    <w:rsid w:val="00AC1677"/>
    <w:rsid w:val="00AC1708"/>
    <w:rsid w:val="00AC19AE"/>
    <w:rsid w:val="00AC1CF6"/>
    <w:rsid w:val="00AC209E"/>
    <w:rsid w:val="00AC2667"/>
    <w:rsid w:val="00AC278E"/>
    <w:rsid w:val="00AC30D0"/>
    <w:rsid w:val="00AC35EF"/>
    <w:rsid w:val="00AC3686"/>
    <w:rsid w:val="00AC38A0"/>
    <w:rsid w:val="00AC3998"/>
    <w:rsid w:val="00AC3ADD"/>
    <w:rsid w:val="00AC3E6C"/>
    <w:rsid w:val="00AC4A00"/>
    <w:rsid w:val="00AC4BBD"/>
    <w:rsid w:val="00AC4E94"/>
    <w:rsid w:val="00AC4F75"/>
    <w:rsid w:val="00AC5636"/>
    <w:rsid w:val="00AC5ABA"/>
    <w:rsid w:val="00AC67A8"/>
    <w:rsid w:val="00AC6E28"/>
    <w:rsid w:val="00AC7357"/>
    <w:rsid w:val="00AC735D"/>
    <w:rsid w:val="00AC74DA"/>
    <w:rsid w:val="00AC782B"/>
    <w:rsid w:val="00AC7A2B"/>
    <w:rsid w:val="00AC7B1D"/>
    <w:rsid w:val="00AC7BFD"/>
    <w:rsid w:val="00AC7C25"/>
    <w:rsid w:val="00AC7ECB"/>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D6B"/>
    <w:rsid w:val="00AD3E43"/>
    <w:rsid w:val="00AD4567"/>
    <w:rsid w:val="00AD4D2A"/>
    <w:rsid w:val="00AD542F"/>
    <w:rsid w:val="00AD5FBE"/>
    <w:rsid w:val="00AD5FF1"/>
    <w:rsid w:val="00AD6579"/>
    <w:rsid w:val="00AD6598"/>
    <w:rsid w:val="00AD66CE"/>
    <w:rsid w:val="00AD6FBF"/>
    <w:rsid w:val="00AD7305"/>
    <w:rsid w:val="00AD75B2"/>
    <w:rsid w:val="00AD7D6C"/>
    <w:rsid w:val="00AD7E64"/>
    <w:rsid w:val="00AD7EB4"/>
    <w:rsid w:val="00AE0C56"/>
    <w:rsid w:val="00AE0DBF"/>
    <w:rsid w:val="00AE141B"/>
    <w:rsid w:val="00AE149E"/>
    <w:rsid w:val="00AE2263"/>
    <w:rsid w:val="00AE22F2"/>
    <w:rsid w:val="00AE2719"/>
    <w:rsid w:val="00AE28C5"/>
    <w:rsid w:val="00AE29FC"/>
    <w:rsid w:val="00AE2ADF"/>
    <w:rsid w:val="00AE2B81"/>
    <w:rsid w:val="00AE2F3F"/>
    <w:rsid w:val="00AE326B"/>
    <w:rsid w:val="00AE35A2"/>
    <w:rsid w:val="00AE3B4E"/>
    <w:rsid w:val="00AE40DD"/>
    <w:rsid w:val="00AE425A"/>
    <w:rsid w:val="00AE459D"/>
    <w:rsid w:val="00AE45D0"/>
    <w:rsid w:val="00AE4B0F"/>
    <w:rsid w:val="00AE4B4A"/>
    <w:rsid w:val="00AE4DDA"/>
    <w:rsid w:val="00AE59EC"/>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42B5"/>
    <w:rsid w:val="00AF457F"/>
    <w:rsid w:val="00AF4B8D"/>
    <w:rsid w:val="00AF4CCE"/>
    <w:rsid w:val="00AF5021"/>
    <w:rsid w:val="00AF5194"/>
    <w:rsid w:val="00AF52B2"/>
    <w:rsid w:val="00AF53EF"/>
    <w:rsid w:val="00AF5B71"/>
    <w:rsid w:val="00AF5DAE"/>
    <w:rsid w:val="00AF5DD5"/>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8CE"/>
    <w:rsid w:val="00B049CF"/>
    <w:rsid w:val="00B04B60"/>
    <w:rsid w:val="00B04D88"/>
    <w:rsid w:val="00B04D90"/>
    <w:rsid w:val="00B07150"/>
    <w:rsid w:val="00B07821"/>
    <w:rsid w:val="00B103F5"/>
    <w:rsid w:val="00B1055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880"/>
    <w:rsid w:val="00B16A6F"/>
    <w:rsid w:val="00B176DC"/>
    <w:rsid w:val="00B179A1"/>
    <w:rsid w:val="00B201B9"/>
    <w:rsid w:val="00B204A9"/>
    <w:rsid w:val="00B2073D"/>
    <w:rsid w:val="00B20D17"/>
    <w:rsid w:val="00B21167"/>
    <w:rsid w:val="00B21DC9"/>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4F74"/>
    <w:rsid w:val="00B252BB"/>
    <w:rsid w:val="00B25571"/>
    <w:rsid w:val="00B2561A"/>
    <w:rsid w:val="00B25762"/>
    <w:rsid w:val="00B25981"/>
    <w:rsid w:val="00B25B40"/>
    <w:rsid w:val="00B25F46"/>
    <w:rsid w:val="00B25FDE"/>
    <w:rsid w:val="00B26018"/>
    <w:rsid w:val="00B26AB0"/>
    <w:rsid w:val="00B26AD2"/>
    <w:rsid w:val="00B26CA2"/>
    <w:rsid w:val="00B26DAD"/>
    <w:rsid w:val="00B279C6"/>
    <w:rsid w:val="00B302B1"/>
    <w:rsid w:val="00B30937"/>
    <w:rsid w:val="00B3096D"/>
    <w:rsid w:val="00B30B4E"/>
    <w:rsid w:val="00B30F0F"/>
    <w:rsid w:val="00B31246"/>
    <w:rsid w:val="00B31A9E"/>
    <w:rsid w:val="00B32347"/>
    <w:rsid w:val="00B325CF"/>
    <w:rsid w:val="00B326FF"/>
    <w:rsid w:val="00B32864"/>
    <w:rsid w:val="00B328CC"/>
    <w:rsid w:val="00B32B69"/>
    <w:rsid w:val="00B33582"/>
    <w:rsid w:val="00B336C2"/>
    <w:rsid w:val="00B33CDF"/>
    <w:rsid w:val="00B33CFF"/>
    <w:rsid w:val="00B340AA"/>
    <w:rsid w:val="00B34A9F"/>
    <w:rsid w:val="00B34B67"/>
    <w:rsid w:val="00B34B80"/>
    <w:rsid w:val="00B3501B"/>
    <w:rsid w:val="00B35246"/>
    <w:rsid w:val="00B359AA"/>
    <w:rsid w:val="00B359DD"/>
    <w:rsid w:val="00B35CDA"/>
    <w:rsid w:val="00B35E62"/>
    <w:rsid w:val="00B36811"/>
    <w:rsid w:val="00B372F2"/>
    <w:rsid w:val="00B37626"/>
    <w:rsid w:val="00B3765F"/>
    <w:rsid w:val="00B37666"/>
    <w:rsid w:val="00B37D97"/>
    <w:rsid w:val="00B40BC3"/>
    <w:rsid w:val="00B411BD"/>
    <w:rsid w:val="00B41559"/>
    <w:rsid w:val="00B41710"/>
    <w:rsid w:val="00B41828"/>
    <w:rsid w:val="00B418E8"/>
    <w:rsid w:val="00B41938"/>
    <w:rsid w:val="00B41B7C"/>
    <w:rsid w:val="00B41E58"/>
    <w:rsid w:val="00B41FAF"/>
    <w:rsid w:val="00B42285"/>
    <w:rsid w:val="00B4229B"/>
    <w:rsid w:val="00B4271B"/>
    <w:rsid w:val="00B4274B"/>
    <w:rsid w:val="00B427C7"/>
    <w:rsid w:val="00B428B6"/>
    <w:rsid w:val="00B432AB"/>
    <w:rsid w:val="00B435B1"/>
    <w:rsid w:val="00B4367F"/>
    <w:rsid w:val="00B438BA"/>
    <w:rsid w:val="00B443C5"/>
    <w:rsid w:val="00B44493"/>
    <w:rsid w:val="00B4469B"/>
    <w:rsid w:val="00B44799"/>
    <w:rsid w:val="00B44F99"/>
    <w:rsid w:val="00B45679"/>
    <w:rsid w:val="00B45876"/>
    <w:rsid w:val="00B46082"/>
    <w:rsid w:val="00B46846"/>
    <w:rsid w:val="00B46976"/>
    <w:rsid w:val="00B46B69"/>
    <w:rsid w:val="00B46D56"/>
    <w:rsid w:val="00B46E3B"/>
    <w:rsid w:val="00B46E52"/>
    <w:rsid w:val="00B47283"/>
    <w:rsid w:val="00B4732E"/>
    <w:rsid w:val="00B47672"/>
    <w:rsid w:val="00B47A15"/>
    <w:rsid w:val="00B505C1"/>
    <w:rsid w:val="00B506AC"/>
    <w:rsid w:val="00B51130"/>
    <w:rsid w:val="00B5115A"/>
    <w:rsid w:val="00B51277"/>
    <w:rsid w:val="00B51542"/>
    <w:rsid w:val="00B51D1D"/>
    <w:rsid w:val="00B51F4A"/>
    <w:rsid w:val="00B52217"/>
    <w:rsid w:val="00B525E5"/>
    <w:rsid w:val="00B52B36"/>
    <w:rsid w:val="00B5310E"/>
    <w:rsid w:val="00B5321B"/>
    <w:rsid w:val="00B533D9"/>
    <w:rsid w:val="00B53FD8"/>
    <w:rsid w:val="00B54324"/>
    <w:rsid w:val="00B544C9"/>
    <w:rsid w:val="00B54ACC"/>
    <w:rsid w:val="00B54B44"/>
    <w:rsid w:val="00B54B63"/>
    <w:rsid w:val="00B54DCB"/>
    <w:rsid w:val="00B5513C"/>
    <w:rsid w:val="00B554C9"/>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B79"/>
    <w:rsid w:val="00B61BE2"/>
    <w:rsid w:val="00B6266F"/>
    <w:rsid w:val="00B628E1"/>
    <w:rsid w:val="00B62907"/>
    <w:rsid w:val="00B62955"/>
    <w:rsid w:val="00B62BAD"/>
    <w:rsid w:val="00B62E0B"/>
    <w:rsid w:val="00B63178"/>
    <w:rsid w:val="00B63942"/>
    <w:rsid w:val="00B63C32"/>
    <w:rsid w:val="00B64142"/>
    <w:rsid w:val="00B64434"/>
    <w:rsid w:val="00B64F7A"/>
    <w:rsid w:val="00B64FE0"/>
    <w:rsid w:val="00B65462"/>
    <w:rsid w:val="00B65582"/>
    <w:rsid w:val="00B656BE"/>
    <w:rsid w:val="00B657E1"/>
    <w:rsid w:val="00B659C5"/>
    <w:rsid w:val="00B65DDE"/>
    <w:rsid w:val="00B663BA"/>
    <w:rsid w:val="00B66559"/>
    <w:rsid w:val="00B6665F"/>
    <w:rsid w:val="00B66B63"/>
    <w:rsid w:val="00B67FA1"/>
    <w:rsid w:val="00B7005F"/>
    <w:rsid w:val="00B709D4"/>
    <w:rsid w:val="00B70A13"/>
    <w:rsid w:val="00B70D58"/>
    <w:rsid w:val="00B70E15"/>
    <w:rsid w:val="00B711CE"/>
    <w:rsid w:val="00B713D3"/>
    <w:rsid w:val="00B71CA8"/>
    <w:rsid w:val="00B71DC8"/>
    <w:rsid w:val="00B725B9"/>
    <w:rsid w:val="00B72A0F"/>
    <w:rsid w:val="00B72F18"/>
    <w:rsid w:val="00B73048"/>
    <w:rsid w:val="00B73A2A"/>
    <w:rsid w:val="00B73A6A"/>
    <w:rsid w:val="00B73D78"/>
    <w:rsid w:val="00B74114"/>
    <w:rsid w:val="00B746C6"/>
    <w:rsid w:val="00B74B5B"/>
    <w:rsid w:val="00B74C48"/>
    <w:rsid w:val="00B75F82"/>
    <w:rsid w:val="00B7604C"/>
    <w:rsid w:val="00B7652C"/>
    <w:rsid w:val="00B76639"/>
    <w:rsid w:val="00B766BF"/>
    <w:rsid w:val="00B76A27"/>
    <w:rsid w:val="00B76D52"/>
    <w:rsid w:val="00B76FA6"/>
    <w:rsid w:val="00B76FDE"/>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570"/>
    <w:rsid w:val="00B847B2"/>
    <w:rsid w:val="00B84BFE"/>
    <w:rsid w:val="00B84F23"/>
    <w:rsid w:val="00B853BE"/>
    <w:rsid w:val="00B8579F"/>
    <w:rsid w:val="00B859C2"/>
    <w:rsid w:val="00B859CC"/>
    <w:rsid w:val="00B85AEB"/>
    <w:rsid w:val="00B86476"/>
    <w:rsid w:val="00B8662E"/>
    <w:rsid w:val="00B86A3D"/>
    <w:rsid w:val="00B86A65"/>
    <w:rsid w:val="00B86E8C"/>
    <w:rsid w:val="00B871E6"/>
    <w:rsid w:val="00B874AE"/>
    <w:rsid w:val="00B875C7"/>
    <w:rsid w:val="00B879BB"/>
    <w:rsid w:val="00B87C56"/>
    <w:rsid w:val="00B87EC9"/>
    <w:rsid w:val="00B909CB"/>
    <w:rsid w:val="00B90D10"/>
    <w:rsid w:val="00B90FE5"/>
    <w:rsid w:val="00B910C7"/>
    <w:rsid w:val="00B910E6"/>
    <w:rsid w:val="00B91172"/>
    <w:rsid w:val="00B9174E"/>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770"/>
    <w:rsid w:val="00BA0AAA"/>
    <w:rsid w:val="00BA0DFB"/>
    <w:rsid w:val="00BA1B33"/>
    <w:rsid w:val="00BA2DBC"/>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0CE"/>
    <w:rsid w:val="00BB1480"/>
    <w:rsid w:val="00BB1548"/>
    <w:rsid w:val="00BB18A9"/>
    <w:rsid w:val="00BB1CE7"/>
    <w:rsid w:val="00BB203D"/>
    <w:rsid w:val="00BB220E"/>
    <w:rsid w:val="00BB2FD3"/>
    <w:rsid w:val="00BB2FDF"/>
    <w:rsid w:val="00BB2FFF"/>
    <w:rsid w:val="00BB3B6E"/>
    <w:rsid w:val="00BB4C55"/>
    <w:rsid w:val="00BB54E9"/>
    <w:rsid w:val="00BB567C"/>
    <w:rsid w:val="00BB5FCB"/>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AA4"/>
    <w:rsid w:val="00BD2E78"/>
    <w:rsid w:val="00BD2F3B"/>
    <w:rsid w:val="00BD3038"/>
    <w:rsid w:val="00BD3372"/>
    <w:rsid w:val="00BD36D6"/>
    <w:rsid w:val="00BD3BB9"/>
    <w:rsid w:val="00BD3C5A"/>
    <w:rsid w:val="00BD4599"/>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11"/>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76B"/>
    <w:rsid w:val="00BE7C4D"/>
    <w:rsid w:val="00BE7D1F"/>
    <w:rsid w:val="00BE7F6A"/>
    <w:rsid w:val="00BF00E9"/>
    <w:rsid w:val="00BF0274"/>
    <w:rsid w:val="00BF0296"/>
    <w:rsid w:val="00BF056E"/>
    <w:rsid w:val="00BF07AF"/>
    <w:rsid w:val="00BF08C4"/>
    <w:rsid w:val="00BF08C8"/>
    <w:rsid w:val="00BF0BAF"/>
    <w:rsid w:val="00BF1805"/>
    <w:rsid w:val="00BF19CE"/>
    <w:rsid w:val="00BF27C6"/>
    <w:rsid w:val="00BF27FB"/>
    <w:rsid w:val="00BF2811"/>
    <w:rsid w:val="00BF2B34"/>
    <w:rsid w:val="00BF2B6F"/>
    <w:rsid w:val="00BF2E62"/>
    <w:rsid w:val="00BF351A"/>
    <w:rsid w:val="00BF3914"/>
    <w:rsid w:val="00BF49B1"/>
    <w:rsid w:val="00BF4C48"/>
    <w:rsid w:val="00BF507C"/>
    <w:rsid w:val="00BF5137"/>
    <w:rsid w:val="00BF5552"/>
    <w:rsid w:val="00BF5ABE"/>
    <w:rsid w:val="00BF5CC9"/>
    <w:rsid w:val="00BF5F2E"/>
    <w:rsid w:val="00BF69DB"/>
    <w:rsid w:val="00BF6CBF"/>
    <w:rsid w:val="00BF73F2"/>
    <w:rsid w:val="00BF7402"/>
    <w:rsid w:val="00BF7936"/>
    <w:rsid w:val="00BF7BE1"/>
    <w:rsid w:val="00BF7C5B"/>
    <w:rsid w:val="00BF7DA9"/>
    <w:rsid w:val="00C005B7"/>
    <w:rsid w:val="00C009D4"/>
    <w:rsid w:val="00C00E20"/>
    <w:rsid w:val="00C012EC"/>
    <w:rsid w:val="00C01671"/>
    <w:rsid w:val="00C02419"/>
    <w:rsid w:val="00C025FA"/>
    <w:rsid w:val="00C02766"/>
    <w:rsid w:val="00C0287F"/>
    <w:rsid w:val="00C02B65"/>
    <w:rsid w:val="00C02DB2"/>
    <w:rsid w:val="00C02F76"/>
    <w:rsid w:val="00C03231"/>
    <w:rsid w:val="00C038A7"/>
    <w:rsid w:val="00C03914"/>
    <w:rsid w:val="00C03B3D"/>
    <w:rsid w:val="00C03EE8"/>
    <w:rsid w:val="00C0423D"/>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5FC"/>
    <w:rsid w:val="00C11A88"/>
    <w:rsid w:val="00C11BED"/>
    <w:rsid w:val="00C11C37"/>
    <w:rsid w:val="00C12012"/>
    <w:rsid w:val="00C12595"/>
    <w:rsid w:val="00C125BC"/>
    <w:rsid w:val="00C12874"/>
    <w:rsid w:val="00C12990"/>
    <w:rsid w:val="00C12BC1"/>
    <w:rsid w:val="00C13181"/>
    <w:rsid w:val="00C13BDA"/>
    <w:rsid w:val="00C13FFD"/>
    <w:rsid w:val="00C14632"/>
    <w:rsid w:val="00C150AD"/>
    <w:rsid w:val="00C15463"/>
    <w:rsid w:val="00C167DB"/>
    <w:rsid w:val="00C16A94"/>
    <w:rsid w:val="00C16C30"/>
    <w:rsid w:val="00C20A00"/>
    <w:rsid w:val="00C20C05"/>
    <w:rsid w:val="00C21673"/>
    <w:rsid w:val="00C21C7A"/>
    <w:rsid w:val="00C23130"/>
    <w:rsid w:val="00C23B7C"/>
    <w:rsid w:val="00C24631"/>
    <w:rsid w:val="00C24B55"/>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708"/>
    <w:rsid w:val="00C3592B"/>
    <w:rsid w:val="00C35DA4"/>
    <w:rsid w:val="00C3654C"/>
    <w:rsid w:val="00C36729"/>
    <w:rsid w:val="00C36A21"/>
    <w:rsid w:val="00C36BF5"/>
    <w:rsid w:val="00C36C80"/>
    <w:rsid w:val="00C36C94"/>
    <w:rsid w:val="00C36DAD"/>
    <w:rsid w:val="00C36DBC"/>
    <w:rsid w:val="00C370BF"/>
    <w:rsid w:val="00C376BA"/>
    <w:rsid w:val="00C3787F"/>
    <w:rsid w:val="00C37AEF"/>
    <w:rsid w:val="00C37D5F"/>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279E"/>
    <w:rsid w:val="00C4304C"/>
    <w:rsid w:val="00C431CE"/>
    <w:rsid w:val="00C43315"/>
    <w:rsid w:val="00C43F62"/>
    <w:rsid w:val="00C44EDD"/>
    <w:rsid w:val="00C452F5"/>
    <w:rsid w:val="00C45903"/>
    <w:rsid w:val="00C45964"/>
    <w:rsid w:val="00C46555"/>
    <w:rsid w:val="00C46977"/>
    <w:rsid w:val="00C46A5F"/>
    <w:rsid w:val="00C46B15"/>
    <w:rsid w:val="00C46CDB"/>
    <w:rsid w:val="00C46F4F"/>
    <w:rsid w:val="00C46F7D"/>
    <w:rsid w:val="00C478A3"/>
    <w:rsid w:val="00C479B5"/>
    <w:rsid w:val="00C479EA"/>
    <w:rsid w:val="00C50242"/>
    <w:rsid w:val="00C5034D"/>
    <w:rsid w:val="00C5050E"/>
    <w:rsid w:val="00C50C76"/>
    <w:rsid w:val="00C50E99"/>
    <w:rsid w:val="00C5153E"/>
    <w:rsid w:val="00C516E0"/>
    <w:rsid w:val="00C51BDA"/>
    <w:rsid w:val="00C51E83"/>
    <w:rsid w:val="00C524A4"/>
    <w:rsid w:val="00C52654"/>
    <w:rsid w:val="00C52744"/>
    <w:rsid w:val="00C535AA"/>
    <w:rsid w:val="00C53EB3"/>
    <w:rsid w:val="00C542D4"/>
    <w:rsid w:val="00C5461A"/>
    <w:rsid w:val="00C54804"/>
    <w:rsid w:val="00C54D71"/>
    <w:rsid w:val="00C5517F"/>
    <w:rsid w:val="00C562E0"/>
    <w:rsid w:val="00C563F5"/>
    <w:rsid w:val="00C56488"/>
    <w:rsid w:val="00C570F7"/>
    <w:rsid w:val="00C574BB"/>
    <w:rsid w:val="00C57C55"/>
    <w:rsid w:val="00C600E6"/>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5F00"/>
    <w:rsid w:val="00C67719"/>
    <w:rsid w:val="00C67EAB"/>
    <w:rsid w:val="00C7093E"/>
    <w:rsid w:val="00C70DFF"/>
    <w:rsid w:val="00C70F2C"/>
    <w:rsid w:val="00C726D0"/>
    <w:rsid w:val="00C737B6"/>
    <w:rsid w:val="00C73DBA"/>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D54"/>
    <w:rsid w:val="00C84944"/>
    <w:rsid w:val="00C84E89"/>
    <w:rsid w:val="00C84ECA"/>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9FD"/>
    <w:rsid w:val="00C92C7F"/>
    <w:rsid w:val="00C9369D"/>
    <w:rsid w:val="00C9383D"/>
    <w:rsid w:val="00C94227"/>
    <w:rsid w:val="00C9447B"/>
    <w:rsid w:val="00C944FA"/>
    <w:rsid w:val="00C94ADA"/>
    <w:rsid w:val="00C95854"/>
    <w:rsid w:val="00C959FD"/>
    <w:rsid w:val="00C95B84"/>
    <w:rsid w:val="00C95C2B"/>
    <w:rsid w:val="00C95D24"/>
    <w:rsid w:val="00C95EFF"/>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F1D"/>
    <w:rsid w:val="00CA3910"/>
    <w:rsid w:val="00CA3CDD"/>
    <w:rsid w:val="00CA403B"/>
    <w:rsid w:val="00CA45EB"/>
    <w:rsid w:val="00CA467C"/>
    <w:rsid w:val="00CA46C8"/>
    <w:rsid w:val="00CA485B"/>
    <w:rsid w:val="00CA4D61"/>
    <w:rsid w:val="00CA505A"/>
    <w:rsid w:val="00CA5561"/>
    <w:rsid w:val="00CA59DD"/>
    <w:rsid w:val="00CA5CB0"/>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1C4C"/>
    <w:rsid w:val="00CB2429"/>
    <w:rsid w:val="00CB24A2"/>
    <w:rsid w:val="00CB26C8"/>
    <w:rsid w:val="00CB26EC"/>
    <w:rsid w:val="00CB2881"/>
    <w:rsid w:val="00CB29F3"/>
    <w:rsid w:val="00CB2C70"/>
    <w:rsid w:val="00CB2D2A"/>
    <w:rsid w:val="00CB45E2"/>
    <w:rsid w:val="00CB4793"/>
    <w:rsid w:val="00CB5B1E"/>
    <w:rsid w:val="00CB5E55"/>
    <w:rsid w:val="00CB6CF5"/>
    <w:rsid w:val="00CB6F7F"/>
    <w:rsid w:val="00CB70CB"/>
    <w:rsid w:val="00CB756B"/>
    <w:rsid w:val="00CB787A"/>
    <w:rsid w:val="00CB79A2"/>
    <w:rsid w:val="00CB7C02"/>
    <w:rsid w:val="00CB7C8F"/>
    <w:rsid w:val="00CC0066"/>
    <w:rsid w:val="00CC09DF"/>
    <w:rsid w:val="00CC0AF0"/>
    <w:rsid w:val="00CC0C4A"/>
    <w:rsid w:val="00CC12E2"/>
    <w:rsid w:val="00CC17F0"/>
    <w:rsid w:val="00CC1853"/>
    <w:rsid w:val="00CC1D13"/>
    <w:rsid w:val="00CC1FAE"/>
    <w:rsid w:val="00CC2724"/>
    <w:rsid w:val="00CC2D5B"/>
    <w:rsid w:val="00CC388F"/>
    <w:rsid w:val="00CC3A23"/>
    <w:rsid w:val="00CC3BD5"/>
    <w:rsid w:val="00CC3CD6"/>
    <w:rsid w:val="00CC40EE"/>
    <w:rsid w:val="00CC426A"/>
    <w:rsid w:val="00CC4F0E"/>
    <w:rsid w:val="00CC4FBF"/>
    <w:rsid w:val="00CC50D9"/>
    <w:rsid w:val="00CC5844"/>
    <w:rsid w:val="00CC5A6B"/>
    <w:rsid w:val="00CC5FD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264"/>
    <w:rsid w:val="00CD349B"/>
    <w:rsid w:val="00CD37EC"/>
    <w:rsid w:val="00CD3FA3"/>
    <w:rsid w:val="00CD3FB8"/>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EFE"/>
    <w:rsid w:val="00CE1FC5"/>
    <w:rsid w:val="00CE2782"/>
    <w:rsid w:val="00CE384A"/>
    <w:rsid w:val="00CE38D8"/>
    <w:rsid w:val="00CE3AA8"/>
    <w:rsid w:val="00CE46E5"/>
    <w:rsid w:val="00CE485A"/>
    <w:rsid w:val="00CE5279"/>
    <w:rsid w:val="00CE5528"/>
    <w:rsid w:val="00CE5A78"/>
    <w:rsid w:val="00CE5DF3"/>
    <w:rsid w:val="00CE60A3"/>
    <w:rsid w:val="00CE78AE"/>
    <w:rsid w:val="00CE7CC3"/>
    <w:rsid w:val="00CE7E62"/>
    <w:rsid w:val="00CF09D9"/>
    <w:rsid w:val="00CF0E9F"/>
    <w:rsid w:val="00CF188F"/>
    <w:rsid w:val="00CF195E"/>
    <w:rsid w:val="00CF19DA"/>
    <w:rsid w:val="00CF1C7F"/>
    <w:rsid w:val="00CF1CC0"/>
    <w:rsid w:val="00CF23DC"/>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579"/>
    <w:rsid w:val="00CF76A6"/>
    <w:rsid w:val="00D000A0"/>
    <w:rsid w:val="00D004AC"/>
    <w:rsid w:val="00D004FA"/>
    <w:rsid w:val="00D01B21"/>
    <w:rsid w:val="00D01E2F"/>
    <w:rsid w:val="00D02A8D"/>
    <w:rsid w:val="00D02E88"/>
    <w:rsid w:val="00D02EB4"/>
    <w:rsid w:val="00D030B7"/>
    <w:rsid w:val="00D030C2"/>
    <w:rsid w:val="00D03102"/>
    <w:rsid w:val="00D033B0"/>
    <w:rsid w:val="00D03420"/>
    <w:rsid w:val="00D03727"/>
    <w:rsid w:val="00D0378A"/>
    <w:rsid w:val="00D03D32"/>
    <w:rsid w:val="00D03EBB"/>
    <w:rsid w:val="00D04289"/>
    <w:rsid w:val="00D04785"/>
    <w:rsid w:val="00D04C39"/>
    <w:rsid w:val="00D04E17"/>
    <w:rsid w:val="00D04EC1"/>
    <w:rsid w:val="00D05132"/>
    <w:rsid w:val="00D05787"/>
    <w:rsid w:val="00D05959"/>
    <w:rsid w:val="00D05D2E"/>
    <w:rsid w:val="00D05EA9"/>
    <w:rsid w:val="00D06921"/>
    <w:rsid w:val="00D06E50"/>
    <w:rsid w:val="00D071F8"/>
    <w:rsid w:val="00D07252"/>
    <w:rsid w:val="00D072FF"/>
    <w:rsid w:val="00D074F4"/>
    <w:rsid w:val="00D075C1"/>
    <w:rsid w:val="00D07A40"/>
    <w:rsid w:val="00D07C92"/>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9FE"/>
    <w:rsid w:val="00D13A98"/>
    <w:rsid w:val="00D140EB"/>
    <w:rsid w:val="00D1415C"/>
    <w:rsid w:val="00D14236"/>
    <w:rsid w:val="00D14553"/>
    <w:rsid w:val="00D14DB1"/>
    <w:rsid w:val="00D15327"/>
    <w:rsid w:val="00D1560E"/>
    <w:rsid w:val="00D15DDD"/>
    <w:rsid w:val="00D15F43"/>
    <w:rsid w:val="00D16326"/>
    <w:rsid w:val="00D16E87"/>
    <w:rsid w:val="00D177A5"/>
    <w:rsid w:val="00D17C6A"/>
    <w:rsid w:val="00D20B8B"/>
    <w:rsid w:val="00D210CB"/>
    <w:rsid w:val="00D2162C"/>
    <w:rsid w:val="00D21A3C"/>
    <w:rsid w:val="00D22212"/>
    <w:rsid w:val="00D22A53"/>
    <w:rsid w:val="00D22CA6"/>
    <w:rsid w:val="00D233F1"/>
    <w:rsid w:val="00D23559"/>
    <w:rsid w:val="00D2377D"/>
    <w:rsid w:val="00D23EF7"/>
    <w:rsid w:val="00D24765"/>
    <w:rsid w:val="00D24A8C"/>
    <w:rsid w:val="00D24AC5"/>
    <w:rsid w:val="00D256F8"/>
    <w:rsid w:val="00D259EB"/>
    <w:rsid w:val="00D25AA0"/>
    <w:rsid w:val="00D2685C"/>
    <w:rsid w:val="00D26A3B"/>
    <w:rsid w:val="00D26CCC"/>
    <w:rsid w:val="00D27C71"/>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AED"/>
    <w:rsid w:val="00D36B1E"/>
    <w:rsid w:val="00D370DC"/>
    <w:rsid w:val="00D401DD"/>
    <w:rsid w:val="00D40DB2"/>
    <w:rsid w:val="00D41005"/>
    <w:rsid w:val="00D4136F"/>
    <w:rsid w:val="00D41CAB"/>
    <w:rsid w:val="00D41CC4"/>
    <w:rsid w:val="00D41DE3"/>
    <w:rsid w:val="00D422D6"/>
    <w:rsid w:val="00D424C0"/>
    <w:rsid w:val="00D42566"/>
    <w:rsid w:val="00D42723"/>
    <w:rsid w:val="00D42C77"/>
    <w:rsid w:val="00D42FD1"/>
    <w:rsid w:val="00D437D8"/>
    <w:rsid w:val="00D44393"/>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54"/>
    <w:rsid w:val="00D50891"/>
    <w:rsid w:val="00D50DAF"/>
    <w:rsid w:val="00D51D12"/>
    <w:rsid w:val="00D51EED"/>
    <w:rsid w:val="00D51FA9"/>
    <w:rsid w:val="00D52AE8"/>
    <w:rsid w:val="00D52F94"/>
    <w:rsid w:val="00D53277"/>
    <w:rsid w:val="00D5359F"/>
    <w:rsid w:val="00D5362B"/>
    <w:rsid w:val="00D53A1B"/>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66A"/>
    <w:rsid w:val="00D659B1"/>
    <w:rsid w:val="00D66AFE"/>
    <w:rsid w:val="00D66BB3"/>
    <w:rsid w:val="00D66BC4"/>
    <w:rsid w:val="00D66D92"/>
    <w:rsid w:val="00D66E18"/>
    <w:rsid w:val="00D66EA3"/>
    <w:rsid w:val="00D6724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2E90"/>
    <w:rsid w:val="00D73346"/>
    <w:rsid w:val="00D73469"/>
    <w:rsid w:val="00D7356F"/>
    <w:rsid w:val="00D73587"/>
    <w:rsid w:val="00D73871"/>
    <w:rsid w:val="00D73ACF"/>
    <w:rsid w:val="00D73EBB"/>
    <w:rsid w:val="00D73F90"/>
    <w:rsid w:val="00D7483A"/>
    <w:rsid w:val="00D74B92"/>
    <w:rsid w:val="00D751FB"/>
    <w:rsid w:val="00D75209"/>
    <w:rsid w:val="00D7539D"/>
    <w:rsid w:val="00D754D6"/>
    <w:rsid w:val="00D7567E"/>
    <w:rsid w:val="00D75B44"/>
    <w:rsid w:val="00D75C5E"/>
    <w:rsid w:val="00D75FE7"/>
    <w:rsid w:val="00D761AA"/>
    <w:rsid w:val="00D7626D"/>
    <w:rsid w:val="00D7658E"/>
    <w:rsid w:val="00D76975"/>
    <w:rsid w:val="00D769D6"/>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19E6"/>
    <w:rsid w:val="00D91BE1"/>
    <w:rsid w:val="00D91D23"/>
    <w:rsid w:val="00D91F0F"/>
    <w:rsid w:val="00D9206B"/>
    <w:rsid w:val="00D92B24"/>
    <w:rsid w:val="00D92C29"/>
    <w:rsid w:val="00D92FD7"/>
    <w:rsid w:val="00D93154"/>
    <w:rsid w:val="00D934EF"/>
    <w:rsid w:val="00D936E2"/>
    <w:rsid w:val="00D93969"/>
    <w:rsid w:val="00D93E49"/>
    <w:rsid w:val="00D94281"/>
    <w:rsid w:val="00D9488B"/>
    <w:rsid w:val="00D94DF1"/>
    <w:rsid w:val="00D9503C"/>
    <w:rsid w:val="00D95104"/>
    <w:rsid w:val="00D9524C"/>
    <w:rsid w:val="00D95600"/>
    <w:rsid w:val="00D95900"/>
    <w:rsid w:val="00D9683C"/>
    <w:rsid w:val="00D96C8F"/>
    <w:rsid w:val="00D96EEF"/>
    <w:rsid w:val="00D9772D"/>
    <w:rsid w:val="00D977A0"/>
    <w:rsid w:val="00D9785D"/>
    <w:rsid w:val="00D97884"/>
    <w:rsid w:val="00D97C79"/>
    <w:rsid w:val="00D97F43"/>
    <w:rsid w:val="00D97F89"/>
    <w:rsid w:val="00DA042D"/>
    <w:rsid w:val="00DA0712"/>
    <w:rsid w:val="00DA0A7F"/>
    <w:rsid w:val="00DA12C8"/>
    <w:rsid w:val="00DA1BA0"/>
    <w:rsid w:val="00DA1C31"/>
    <w:rsid w:val="00DA1CFD"/>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1A9"/>
    <w:rsid w:val="00DA7973"/>
    <w:rsid w:val="00DA7C53"/>
    <w:rsid w:val="00DA7F8A"/>
    <w:rsid w:val="00DB0176"/>
    <w:rsid w:val="00DB023A"/>
    <w:rsid w:val="00DB0404"/>
    <w:rsid w:val="00DB069C"/>
    <w:rsid w:val="00DB08DD"/>
    <w:rsid w:val="00DB0956"/>
    <w:rsid w:val="00DB0BF0"/>
    <w:rsid w:val="00DB11F8"/>
    <w:rsid w:val="00DB1678"/>
    <w:rsid w:val="00DB18F8"/>
    <w:rsid w:val="00DB1BFD"/>
    <w:rsid w:val="00DB1F2A"/>
    <w:rsid w:val="00DB2175"/>
    <w:rsid w:val="00DB2454"/>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4E6"/>
    <w:rsid w:val="00DB78D6"/>
    <w:rsid w:val="00DB7EA8"/>
    <w:rsid w:val="00DC0095"/>
    <w:rsid w:val="00DC096B"/>
    <w:rsid w:val="00DC0D9E"/>
    <w:rsid w:val="00DC1301"/>
    <w:rsid w:val="00DC1327"/>
    <w:rsid w:val="00DC1350"/>
    <w:rsid w:val="00DC1518"/>
    <w:rsid w:val="00DC1ADE"/>
    <w:rsid w:val="00DC1EEB"/>
    <w:rsid w:val="00DC2855"/>
    <w:rsid w:val="00DC3237"/>
    <w:rsid w:val="00DC367A"/>
    <w:rsid w:val="00DC36F3"/>
    <w:rsid w:val="00DC41A4"/>
    <w:rsid w:val="00DC4C33"/>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B9B"/>
    <w:rsid w:val="00DC7E52"/>
    <w:rsid w:val="00DD031D"/>
    <w:rsid w:val="00DD065A"/>
    <w:rsid w:val="00DD12C5"/>
    <w:rsid w:val="00DD2025"/>
    <w:rsid w:val="00DD219C"/>
    <w:rsid w:val="00DD22EA"/>
    <w:rsid w:val="00DD23A0"/>
    <w:rsid w:val="00DD2E74"/>
    <w:rsid w:val="00DD3011"/>
    <w:rsid w:val="00DD3EF5"/>
    <w:rsid w:val="00DD3FE2"/>
    <w:rsid w:val="00DD414D"/>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1A9"/>
    <w:rsid w:val="00DE12E9"/>
    <w:rsid w:val="00DE12F0"/>
    <w:rsid w:val="00DE163F"/>
    <w:rsid w:val="00DE1819"/>
    <w:rsid w:val="00DE1964"/>
    <w:rsid w:val="00DE219B"/>
    <w:rsid w:val="00DE284D"/>
    <w:rsid w:val="00DE2C40"/>
    <w:rsid w:val="00DE3407"/>
    <w:rsid w:val="00DE3979"/>
    <w:rsid w:val="00DE4A0D"/>
    <w:rsid w:val="00DE4EAA"/>
    <w:rsid w:val="00DE52E3"/>
    <w:rsid w:val="00DE5C2E"/>
    <w:rsid w:val="00DE63AB"/>
    <w:rsid w:val="00DE6634"/>
    <w:rsid w:val="00DE6E64"/>
    <w:rsid w:val="00DE70CB"/>
    <w:rsid w:val="00DE721C"/>
    <w:rsid w:val="00DE7523"/>
    <w:rsid w:val="00DE7B61"/>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BEC"/>
    <w:rsid w:val="00DF2D2C"/>
    <w:rsid w:val="00DF3915"/>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613"/>
    <w:rsid w:val="00DF78FA"/>
    <w:rsid w:val="00DF7AE1"/>
    <w:rsid w:val="00E002F1"/>
    <w:rsid w:val="00E0082C"/>
    <w:rsid w:val="00E00BAA"/>
    <w:rsid w:val="00E00D16"/>
    <w:rsid w:val="00E00D82"/>
    <w:rsid w:val="00E00F04"/>
    <w:rsid w:val="00E01280"/>
    <w:rsid w:val="00E01A45"/>
    <w:rsid w:val="00E01DAA"/>
    <w:rsid w:val="00E01F8A"/>
    <w:rsid w:val="00E021A4"/>
    <w:rsid w:val="00E023E5"/>
    <w:rsid w:val="00E02432"/>
    <w:rsid w:val="00E02C7E"/>
    <w:rsid w:val="00E02E4D"/>
    <w:rsid w:val="00E0337E"/>
    <w:rsid w:val="00E037CC"/>
    <w:rsid w:val="00E03880"/>
    <w:rsid w:val="00E03C42"/>
    <w:rsid w:val="00E03F0A"/>
    <w:rsid w:val="00E03F26"/>
    <w:rsid w:val="00E03FB0"/>
    <w:rsid w:val="00E04022"/>
    <w:rsid w:val="00E04DC9"/>
    <w:rsid w:val="00E04DEB"/>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9E8"/>
    <w:rsid w:val="00E07C2B"/>
    <w:rsid w:val="00E10E0C"/>
    <w:rsid w:val="00E10FCD"/>
    <w:rsid w:val="00E112CA"/>
    <w:rsid w:val="00E11548"/>
    <w:rsid w:val="00E115A7"/>
    <w:rsid w:val="00E11E8B"/>
    <w:rsid w:val="00E125D8"/>
    <w:rsid w:val="00E12B22"/>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4D7"/>
    <w:rsid w:val="00E20690"/>
    <w:rsid w:val="00E20AD3"/>
    <w:rsid w:val="00E20F79"/>
    <w:rsid w:val="00E21278"/>
    <w:rsid w:val="00E2150A"/>
    <w:rsid w:val="00E21872"/>
    <w:rsid w:val="00E21AC0"/>
    <w:rsid w:val="00E21E47"/>
    <w:rsid w:val="00E2216D"/>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83D"/>
    <w:rsid w:val="00E26940"/>
    <w:rsid w:val="00E274C4"/>
    <w:rsid w:val="00E278D9"/>
    <w:rsid w:val="00E30808"/>
    <w:rsid w:val="00E3117A"/>
    <w:rsid w:val="00E311C3"/>
    <w:rsid w:val="00E3123F"/>
    <w:rsid w:val="00E3195C"/>
    <w:rsid w:val="00E325E7"/>
    <w:rsid w:val="00E32A08"/>
    <w:rsid w:val="00E32D62"/>
    <w:rsid w:val="00E335AF"/>
    <w:rsid w:val="00E339DC"/>
    <w:rsid w:val="00E33A14"/>
    <w:rsid w:val="00E33E15"/>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0EC8"/>
    <w:rsid w:val="00E4163F"/>
    <w:rsid w:val="00E42428"/>
    <w:rsid w:val="00E42745"/>
    <w:rsid w:val="00E429ED"/>
    <w:rsid w:val="00E42BDF"/>
    <w:rsid w:val="00E43656"/>
    <w:rsid w:val="00E4394F"/>
    <w:rsid w:val="00E43DF3"/>
    <w:rsid w:val="00E43F37"/>
    <w:rsid w:val="00E441E6"/>
    <w:rsid w:val="00E446A7"/>
    <w:rsid w:val="00E44D59"/>
    <w:rsid w:val="00E450ED"/>
    <w:rsid w:val="00E45175"/>
    <w:rsid w:val="00E4592B"/>
    <w:rsid w:val="00E45C4B"/>
    <w:rsid w:val="00E4611E"/>
    <w:rsid w:val="00E4694A"/>
    <w:rsid w:val="00E46C47"/>
    <w:rsid w:val="00E46D4F"/>
    <w:rsid w:val="00E47414"/>
    <w:rsid w:val="00E4765D"/>
    <w:rsid w:val="00E47865"/>
    <w:rsid w:val="00E4791B"/>
    <w:rsid w:val="00E47A41"/>
    <w:rsid w:val="00E47DFA"/>
    <w:rsid w:val="00E47E31"/>
    <w:rsid w:val="00E50A11"/>
    <w:rsid w:val="00E50AC6"/>
    <w:rsid w:val="00E50B59"/>
    <w:rsid w:val="00E5108D"/>
    <w:rsid w:val="00E51885"/>
    <w:rsid w:val="00E51DDD"/>
    <w:rsid w:val="00E51F1A"/>
    <w:rsid w:val="00E51FAC"/>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72E"/>
    <w:rsid w:val="00E60B8B"/>
    <w:rsid w:val="00E60D71"/>
    <w:rsid w:val="00E60EB7"/>
    <w:rsid w:val="00E611F6"/>
    <w:rsid w:val="00E61402"/>
    <w:rsid w:val="00E618CF"/>
    <w:rsid w:val="00E61CC0"/>
    <w:rsid w:val="00E61F25"/>
    <w:rsid w:val="00E62681"/>
    <w:rsid w:val="00E626AA"/>
    <w:rsid w:val="00E6277B"/>
    <w:rsid w:val="00E630A4"/>
    <w:rsid w:val="00E63572"/>
    <w:rsid w:val="00E63931"/>
    <w:rsid w:val="00E643E4"/>
    <w:rsid w:val="00E64424"/>
    <w:rsid w:val="00E6469A"/>
    <w:rsid w:val="00E64C99"/>
    <w:rsid w:val="00E64CD3"/>
    <w:rsid w:val="00E64E8F"/>
    <w:rsid w:val="00E65486"/>
    <w:rsid w:val="00E65DF2"/>
    <w:rsid w:val="00E66248"/>
    <w:rsid w:val="00E66945"/>
    <w:rsid w:val="00E671C9"/>
    <w:rsid w:val="00E6739B"/>
    <w:rsid w:val="00E6743C"/>
    <w:rsid w:val="00E6743F"/>
    <w:rsid w:val="00E6758E"/>
    <w:rsid w:val="00E6772F"/>
    <w:rsid w:val="00E67BC2"/>
    <w:rsid w:val="00E67E23"/>
    <w:rsid w:val="00E70016"/>
    <w:rsid w:val="00E70658"/>
    <w:rsid w:val="00E709AC"/>
    <w:rsid w:val="00E70BC7"/>
    <w:rsid w:val="00E70C9A"/>
    <w:rsid w:val="00E70E7F"/>
    <w:rsid w:val="00E70F07"/>
    <w:rsid w:val="00E70FBC"/>
    <w:rsid w:val="00E7190B"/>
    <w:rsid w:val="00E71B2F"/>
    <w:rsid w:val="00E72A5D"/>
    <w:rsid w:val="00E72BDF"/>
    <w:rsid w:val="00E72C01"/>
    <w:rsid w:val="00E73B36"/>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1CE"/>
    <w:rsid w:val="00E81481"/>
    <w:rsid w:val="00E816C5"/>
    <w:rsid w:val="00E81CA5"/>
    <w:rsid w:val="00E81CE0"/>
    <w:rsid w:val="00E81E7C"/>
    <w:rsid w:val="00E82087"/>
    <w:rsid w:val="00E820A6"/>
    <w:rsid w:val="00E8224D"/>
    <w:rsid w:val="00E82391"/>
    <w:rsid w:val="00E823B0"/>
    <w:rsid w:val="00E8291F"/>
    <w:rsid w:val="00E83843"/>
    <w:rsid w:val="00E83C8D"/>
    <w:rsid w:val="00E83FAC"/>
    <w:rsid w:val="00E83FBE"/>
    <w:rsid w:val="00E84036"/>
    <w:rsid w:val="00E84142"/>
    <w:rsid w:val="00E844D8"/>
    <w:rsid w:val="00E84C6C"/>
    <w:rsid w:val="00E84E5E"/>
    <w:rsid w:val="00E8519F"/>
    <w:rsid w:val="00E85387"/>
    <w:rsid w:val="00E85CC3"/>
    <w:rsid w:val="00E8644A"/>
    <w:rsid w:val="00E8665A"/>
    <w:rsid w:val="00E86A57"/>
    <w:rsid w:val="00E86AA6"/>
    <w:rsid w:val="00E870A9"/>
    <w:rsid w:val="00E871C3"/>
    <w:rsid w:val="00E87B4F"/>
    <w:rsid w:val="00E90059"/>
    <w:rsid w:val="00E90279"/>
    <w:rsid w:val="00E90635"/>
    <w:rsid w:val="00E909A1"/>
    <w:rsid w:val="00E90BBD"/>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032"/>
    <w:rsid w:val="00E95220"/>
    <w:rsid w:val="00E954A3"/>
    <w:rsid w:val="00E958FB"/>
    <w:rsid w:val="00E95BA6"/>
    <w:rsid w:val="00E95C06"/>
    <w:rsid w:val="00E95DC2"/>
    <w:rsid w:val="00E9705E"/>
    <w:rsid w:val="00E97648"/>
    <w:rsid w:val="00EA00FC"/>
    <w:rsid w:val="00EA07E9"/>
    <w:rsid w:val="00EA0E4A"/>
    <w:rsid w:val="00EA1387"/>
    <w:rsid w:val="00EA1746"/>
    <w:rsid w:val="00EA1A54"/>
    <w:rsid w:val="00EA1B0E"/>
    <w:rsid w:val="00EA2226"/>
    <w:rsid w:val="00EA2483"/>
    <w:rsid w:val="00EA261F"/>
    <w:rsid w:val="00EA2678"/>
    <w:rsid w:val="00EA26FC"/>
    <w:rsid w:val="00EA32BF"/>
    <w:rsid w:val="00EA3B5A"/>
    <w:rsid w:val="00EA410E"/>
    <w:rsid w:val="00EA44D3"/>
    <w:rsid w:val="00EA48EC"/>
    <w:rsid w:val="00EA4FD1"/>
    <w:rsid w:val="00EA518B"/>
    <w:rsid w:val="00EA53C2"/>
    <w:rsid w:val="00EA5695"/>
    <w:rsid w:val="00EA583F"/>
    <w:rsid w:val="00EA5B0A"/>
    <w:rsid w:val="00EA5B4B"/>
    <w:rsid w:val="00EA65AD"/>
    <w:rsid w:val="00EA78E6"/>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DCD"/>
    <w:rsid w:val="00EC20A2"/>
    <w:rsid w:val="00EC248E"/>
    <w:rsid w:val="00EC2BF5"/>
    <w:rsid w:val="00EC2E2D"/>
    <w:rsid w:val="00EC301F"/>
    <w:rsid w:val="00EC34A9"/>
    <w:rsid w:val="00EC363A"/>
    <w:rsid w:val="00EC3B3A"/>
    <w:rsid w:val="00EC3D50"/>
    <w:rsid w:val="00EC462B"/>
    <w:rsid w:val="00EC4723"/>
    <w:rsid w:val="00EC56E0"/>
    <w:rsid w:val="00EC5EAC"/>
    <w:rsid w:val="00EC6057"/>
    <w:rsid w:val="00EC619D"/>
    <w:rsid w:val="00EC6847"/>
    <w:rsid w:val="00EC6EB4"/>
    <w:rsid w:val="00EC70ED"/>
    <w:rsid w:val="00EC7A7D"/>
    <w:rsid w:val="00EC7DB6"/>
    <w:rsid w:val="00ED038E"/>
    <w:rsid w:val="00ED0A01"/>
    <w:rsid w:val="00ED0A76"/>
    <w:rsid w:val="00ED0BDD"/>
    <w:rsid w:val="00ED0CAF"/>
    <w:rsid w:val="00ED0EE1"/>
    <w:rsid w:val="00ED162F"/>
    <w:rsid w:val="00ED1C9C"/>
    <w:rsid w:val="00ED1CC4"/>
    <w:rsid w:val="00ED1DDE"/>
    <w:rsid w:val="00ED23DC"/>
    <w:rsid w:val="00ED24D5"/>
    <w:rsid w:val="00ED2869"/>
    <w:rsid w:val="00ED2AE0"/>
    <w:rsid w:val="00ED2E52"/>
    <w:rsid w:val="00ED3024"/>
    <w:rsid w:val="00ED31DB"/>
    <w:rsid w:val="00ED34E0"/>
    <w:rsid w:val="00ED393E"/>
    <w:rsid w:val="00ED3C23"/>
    <w:rsid w:val="00ED3F4C"/>
    <w:rsid w:val="00ED45BC"/>
    <w:rsid w:val="00ED4773"/>
    <w:rsid w:val="00ED49B0"/>
    <w:rsid w:val="00ED4CA5"/>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3DB9"/>
    <w:rsid w:val="00EE47B7"/>
    <w:rsid w:val="00EE4B8A"/>
    <w:rsid w:val="00EE501E"/>
    <w:rsid w:val="00EE5303"/>
    <w:rsid w:val="00EE534D"/>
    <w:rsid w:val="00EE5560"/>
    <w:rsid w:val="00EE596F"/>
    <w:rsid w:val="00EE5AD0"/>
    <w:rsid w:val="00EE6ABC"/>
    <w:rsid w:val="00EE6F1E"/>
    <w:rsid w:val="00EE71E8"/>
    <w:rsid w:val="00EE7267"/>
    <w:rsid w:val="00EE7584"/>
    <w:rsid w:val="00EE77B0"/>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4366"/>
    <w:rsid w:val="00EF4A3F"/>
    <w:rsid w:val="00EF4B5F"/>
    <w:rsid w:val="00EF4CD6"/>
    <w:rsid w:val="00EF4EA9"/>
    <w:rsid w:val="00EF4F55"/>
    <w:rsid w:val="00EF55A0"/>
    <w:rsid w:val="00EF5969"/>
    <w:rsid w:val="00EF5B69"/>
    <w:rsid w:val="00EF5D48"/>
    <w:rsid w:val="00EF5E44"/>
    <w:rsid w:val="00EF5F50"/>
    <w:rsid w:val="00EF63D1"/>
    <w:rsid w:val="00EF6513"/>
    <w:rsid w:val="00EF653D"/>
    <w:rsid w:val="00EF6683"/>
    <w:rsid w:val="00EF672D"/>
    <w:rsid w:val="00EF69BC"/>
    <w:rsid w:val="00EF6CAC"/>
    <w:rsid w:val="00EF7002"/>
    <w:rsid w:val="00EF712D"/>
    <w:rsid w:val="00EF728D"/>
    <w:rsid w:val="00EF765D"/>
    <w:rsid w:val="00EF769B"/>
    <w:rsid w:val="00EF7AD1"/>
    <w:rsid w:val="00F00133"/>
    <w:rsid w:val="00F00441"/>
    <w:rsid w:val="00F0115A"/>
    <w:rsid w:val="00F01400"/>
    <w:rsid w:val="00F01703"/>
    <w:rsid w:val="00F02651"/>
    <w:rsid w:val="00F027BA"/>
    <w:rsid w:val="00F02ACE"/>
    <w:rsid w:val="00F030EF"/>
    <w:rsid w:val="00F03124"/>
    <w:rsid w:val="00F033D6"/>
    <w:rsid w:val="00F03478"/>
    <w:rsid w:val="00F03E79"/>
    <w:rsid w:val="00F04A95"/>
    <w:rsid w:val="00F0576C"/>
    <w:rsid w:val="00F05F05"/>
    <w:rsid w:val="00F0628D"/>
    <w:rsid w:val="00F0635F"/>
    <w:rsid w:val="00F065F3"/>
    <w:rsid w:val="00F0661B"/>
    <w:rsid w:val="00F06651"/>
    <w:rsid w:val="00F07027"/>
    <w:rsid w:val="00F07077"/>
    <w:rsid w:val="00F073B5"/>
    <w:rsid w:val="00F07AAC"/>
    <w:rsid w:val="00F07DE6"/>
    <w:rsid w:val="00F1056C"/>
    <w:rsid w:val="00F107F1"/>
    <w:rsid w:val="00F10FC1"/>
    <w:rsid w:val="00F112FD"/>
    <w:rsid w:val="00F1138B"/>
    <w:rsid w:val="00F11484"/>
    <w:rsid w:val="00F121F2"/>
    <w:rsid w:val="00F126A4"/>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6D2"/>
    <w:rsid w:val="00F22738"/>
    <w:rsid w:val="00F22840"/>
    <w:rsid w:val="00F23DAE"/>
    <w:rsid w:val="00F24364"/>
    <w:rsid w:val="00F243DA"/>
    <w:rsid w:val="00F244A7"/>
    <w:rsid w:val="00F245A3"/>
    <w:rsid w:val="00F24788"/>
    <w:rsid w:val="00F24DA7"/>
    <w:rsid w:val="00F25244"/>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1C9B"/>
    <w:rsid w:val="00F31F03"/>
    <w:rsid w:val="00F32083"/>
    <w:rsid w:val="00F3216C"/>
    <w:rsid w:val="00F322FA"/>
    <w:rsid w:val="00F32548"/>
    <w:rsid w:val="00F32754"/>
    <w:rsid w:val="00F3288D"/>
    <w:rsid w:val="00F32B0E"/>
    <w:rsid w:val="00F32B1F"/>
    <w:rsid w:val="00F32D66"/>
    <w:rsid w:val="00F32F56"/>
    <w:rsid w:val="00F32F72"/>
    <w:rsid w:val="00F32F9C"/>
    <w:rsid w:val="00F334DF"/>
    <w:rsid w:val="00F3355E"/>
    <w:rsid w:val="00F33D4F"/>
    <w:rsid w:val="00F3410F"/>
    <w:rsid w:val="00F34607"/>
    <w:rsid w:val="00F34884"/>
    <w:rsid w:val="00F349C4"/>
    <w:rsid w:val="00F34CD6"/>
    <w:rsid w:val="00F35873"/>
    <w:rsid w:val="00F35920"/>
    <w:rsid w:val="00F35CA2"/>
    <w:rsid w:val="00F35F65"/>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2F18"/>
    <w:rsid w:val="00F43037"/>
    <w:rsid w:val="00F433BD"/>
    <w:rsid w:val="00F43610"/>
    <w:rsid w:val="00F43905"/>
    <w:rsid w:val="00F444ED"/>
    <w:rsid w:val="00F44DB2"/>
    <w:rsid w:val="00F44EC5"/>
    <w:rsid w:val="00F44FD1"/>
    <w:rsid w:val="00F45C5E"/>
    <w:rsid w:val="00F45C8A"/>
    <w:rsid w:val="00F46315"/>
    <w:rsid w:val="00F4647A"/>
    <w:rsid w:val="00F470D6"/>
    <w:rsid w:val="00F47498"/>
    <w:rsid w:val="00F47FAB"/>
    <w:rsid w:val="00F500BF"/>
    <w:rsid w:val="00F50EE9"/>
    <w:rsid w:val="00F512B2"/>
    <w:rsid w:val="00F512BB"/>
    <w:rsid w:val="00F51891"/>
    <w:rsid w:val="00F5283D"/>
    <w:rsid w:val="00F52ABA"/>
    <w:rsid w:val="00F52BC7"/>
    <w:rsid w:val="00F52BE1"/>
    <w:rsid w:val="00F5365C"/>
    <w:rsid w:val="00F53BF4"/>
    <w:rsid w:val="00F53CE8"/>
    <w:rsid w:val="00F53F32"/>
    <w:rsid w:val="00F541A5"/>
    <w:rsid w:val="00F54266"/>
    <w:rsid w:val="00F5431C"/>
    <w:rsid w:val="00F54BF0"/>
    <w:rsid w:val="00F55043"/>
    <w:rsid w:val="00F559C5"/>
    <w:rsid w:val="00F55B69"/>
    <w:rsid w:val="00F55D22"/>
    <w:rsid w:val="00F5606D"/>
    <w:rsid w:val="00F5626D"/>
    <w:rsid w:val="00F56681"/>
    <w:rsid w:val="00F56C98"/>
    <w:rsid w:val="00F56D15"/>
    <w:rsid w:val="00F56DCF"/>
    <w:rsid w:val="00F56E6C"/>
    <w:rsid w:val="00F57034"/>
    <w:rsid w:val="00F5794B"/>
    <w:rsid w:val="00F57B1F"/>
    <w:rsid w:val="00F57C2D"/>
    <w:rsid w:val="00F60BE9"/>
    <w:rsid w:val="00F6198F"/>
    <w:rsid w:val="00F61FD8"/>
    <w:rsid w:val="00F6204C"/>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791"/>
    <w:rsid w:val="00F6783E"/>
    <w:rsid w:val="00F67B53"/>
    <w:rsid w:val="00F67E47"/>
    <w:rsid w:val="00F7061A"/>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9C1"/>
    <w:rsid w:val="00F779F4"/>
    <w:rsid w:val="00F779FD"/>
    <w:rsid w:val="00F77A12"/>
    <w:rsid w:val="00F800F5"/>
    <w:rsid w:val="00F80245"/>
    <w:rsid w:val="00F80399"/>
    <w:rsid w:val="00F80549"/>
    <w:rsid w:val="00F80656"/>
    <w:rsid w:val="00F80767"/>
    <w:rsid w:val="00F80A03"/>
    <w:rsid w:val="00F81299"/>
    <w:rsid w:val="00F812C8"/>
    <w:rsid w:val="00F8132D"/>
    <w:rsid w:val="00F813C6"/>
    <w:rsid w:val="00F81496"/>
    <w:rsid w:val="00F818AE"/>
    <w:rsid w:val="00F819E1"/>
    <w:rsid w:val="00F81B40"/>
    <w:rsid w:val="00F81DCA"/>
    <w:rsid w:val="00F820C4"/>
    <w:rsid w:val="00F820CD"/>
    <w:rsid w:val="00F822F3"/>
    <w:rsid w:val="00F823B4"/>
    <w:rsid w:val="00F82452"/>
    <w:rsid w:val="00F825FC"/>
    <w:rsid w:val="00F82ABD"/>
    <w:rsid w:val="00F834F1"/>
    <w:rsid w:val="00F83829"/>
    <w:rsid w:val="00F84069"/>
    <w:rsid w:val="00F843D7"/>
    <w:rsid w:val="00F844D7"/>
    <w:rsid w:val="00F84997"/>
    <w:rsid w:val="00F85353"/>
    <w:rsid w:val="00F85536"/>
    <w:rsid w:val="00F8631D"/>
    <w:rsid w:val="00F8657A"/>
    <w:rsid w:val="00F86637"/>
    <w:rsid w:val="00F8679A"/>
    <w:rsid w:val="00F86F07"/>
    <w:rsid w:val="00F87117"/>
    <w:rsid w:val="00F8736C"/>
    <w:rsid w:val="00F87493"/>
    <w:rsid w:val="00F879E3"/>
    <w:rsid w:val="00F87AAC"/>
    <w:rsid w:val="00F87B73"/>
    <w:rsid w:val="00F900F7"/>
    <w:rsid w:val="00F9030E"/>
    <w:rsid w:val="00F903C1"/>
    <w:rsid w:val="00F90ADB"/>
    <w:rsid w:val="00F90E78"/>
    <w:rsid w:val="00F91209"/>
    <w:rsid w:val="00F917EB"/>
    <w:rsid w:val="00F9221F"/>
    <w:rsid w:val="00F922D7"/>
    <w:rsid w:val="00F92370"/>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854"/>
    <w:rsid w:val="00FA7B10"/>
    <w:rsid w:val="00FB0082"/>
    <w:rsid w:val="00FB0243"/>
    <w:rsid w:val="00FB03CC"/>
    <w:rsid w:val="00FB0AC3"/>
    <w:rsid w:val="00FB0AD9"/>
    <w:rsid w:val="00FB13BB"/>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654"/>
    <w:rsid w:val="00FB78E7"/>
    <w:rsid w:val="00FB7BC0"/>
    <w:rsid w:val="00FB7F98"/>
    <w:rsid w:val="00FC0150"/>
    <w:rsid w:val="00FC03AB"/>
    <w:rsid w:val="00FC12CB"/>
    <w:rsid w:val="00FC1629"/>
    <w:rsid w:val="00FC195E"/>
    <w:rsid w:val="00FC223F"/>
    <w:rsid w:val="00FC22C9"/>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455"/>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3DFB"/>
    <w:rsid w:val="00FD40DA"/>
    <w:rsid w:val="00FD4589"/>
    <w:rsid w:val="00FD45C8"/>
    <w:rsid w:val="00FD4608"/>
    <w:rsid w:val="00FD473E"/>
    <w:rsid w:val="00FD4808"/>
    <w:rsid w:val="00FD48A9"/>
    <w:rsid w:val="00FD4BEB"/>
    <w:rsid w:val="00FD4DDA"/>
    <w:rsid w:val="00FD5928"/>
    <w:rsid w:val="00FD5C78"/>
    <w:rsid w:val="00FD659E"/>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236"/>
    <w:rsid w:val="00FE7549"/>
    <w:rsid w:val="00FE7737"/>
    <w:rsid w:val="00FE7BCC"/>
    <w:rsid w:val="00FE7CA0"/>
    <w:rsid w:val="00FF0832"/>
    <w:rsid w:val="00FF126D"/>
    <w:rsid w:val="00FF1E4D"/>
    <w:rsid w:val="00FF20DF"/>
    <w:rsid w:val="00FF21F4"/>
    <w:rsid w:val="00FF2310"/>
    <w:rsid w:val="00FF2319"/>
    <w:rsid w:val="00FF26F1"/>
    <w:rsid w:val="00FF2E73"/>
    <w:rsid w:val="00FF3026"/>
    <w:rsid w:val="00FF3462"/>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ED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character" w:customStyle="1" w:styleId="Heading3Char">
    <w:name w:val="Heading 3 Char"/>
    <w:basedOn w:val="DefaultParagraphFont"/>
    <w:link w:val="Heading3"/>
    <w:rsid w:val="00446C1D"/>
    <w:rPr>
      <w:rFonts w:ascii="Arial" w:hAnsi="Arial"/>
      <w:b/>
      <w:sz w:val="22"/>
      <w:szCs w:val="22"/>
    </w:rPr>
  </w:style>
  <w:style w:type="character" w:customStyle="1" w:styleId="Heading2Char">
    <w:name w:val="Heading 2 Char"/>
    <w:basedOn w:val="DefaultParagraphFont"/>
    <w:link w:val="Heading2"/>
    <w:rsid w:val="00E6072E"/>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649957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66866844">
      <w:bodyDiv w:val="1"/>
      <w:marLeft w:val="0"/>
      <w:marRight w:val="0"/>
      <w:marTop w:val="0"/>
      <w:marBottom w:val="0"/>
      <w:divBdr>
        <w:top w:val="none" w:sz="0" w:space="0" w:color="auto"/>
        <w:left w:val="none" w:sz="0" w:space="0" w:color="auto"/>
        <w:bottom w:val="none" w:sz="0" w:space="0" w:color="auto"/>
        <w:right w:val="none" w:sz="0" w:space="0" w:color="auto"/>
      </w:divBdr>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3229</Words>
  <Characters>15633</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51</cp:revision>
  <cp:lastPrinted>2007-06-18T22:08:00Z</cp:lastPrinted>
  <dcterms:created xsi:type="dcterms:W3CDTF">2025-02-06T03:33:00Z</dcterms:created>
  <dcterms:modified xsi:type="dcterms:W3CDTF">2025-02-07T07:28:00Z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